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DE2A" w14:textId="5EEA4A1F" w:rsidR="0022191C" w:rsidRPr="00357479" w:rsidRDefault="00A9257D" w:rsidP="0022191C">
      <w:pPr>
        <w:jc w:val="both"/>
        <w:rPr>
          <w:rFonts w:ascii="Arial" w:hAnsi="Arial" w:cs="Arial"/>
          <w:b/>
        </w:rPr>
      </w:pPr>
      <w:r>
        <w:rPr>
          <w:rFonts w:ascii="Arial" w:hAnsi="Arial" w:cs="Arial"/>
          <w:b/>
        </w:rPr>
        <w:t>H. C</w:t>
      </w:r>
      <w:r w:rsidRPr="00357479">
        <w:rPr>
          <w:rFonts w:ascii="Arial" w:hAnsi="Arial" w:cs="Arial"/>
          <w:b/>
        </w:rPr>
        <w:t>ONGRESO DEL ESTADO</w:t>
      </w:r>
      <w:r w:rsidR="0022191C" w:rsidRPr="00357479">
        <w:rPr>
          <w:rFonts w:ascii="Arial" w:hAnsi="Arial" w:cs="Arial"/>
          <w:b/>
        </w:rPr>
        <w:t>:</w:t>
      </w:r>
    </w:p>
    <w:p w14:paraId="1052A3D6" w14:textId="77777777" w:rsidR="0022191C" w:rsidRPr="00357479" w:rsidRDefault="0022191C" w:rsidP="0022191C">
      <w:pPr>
        <w:jc w:val="both"/>
        <w:rPr>
          <w:rFonts w:ascii="Arial" w:hAnsi="Arial" w:cs="Arial"/>
          <w:b/>
        </w:rPr>
      </w:pPr>
    </w:p>
    <w:p w14:paraId="78CB6D5E" w14:textId="6E7F895B" w:rsidR="00A9257D" w:rsidRPr="00411A53" w:rsidRDefault="00A9257D" w:rsidP="00A66FDD">
      <w:pPr>
        <w:jc w:val="both"/>
        <w:rPr>
          <w:rFonts w:ascii="Arial" w:hAnsi="Arial" w:cs="Arial"/>
          <w:color w:val="000000" w:themeColor="text1"/>
        </w:rPr>
      </w:pPr>
      <w:r w:rsidRPr="00357479">
        <w:rPr>
          <w:rFonts w:ascii="Arial" w:hAnsi="Arial" w:cs="Arial"/>
        </w:rPr>
        <w:t>Con</w:t>
      </w:r>
      <w:r w:rsidR="0022191C" w:rsidRPr="00357479">
        <w:rPr>
          <w:rFonts w:ascii="Arial" w:hAnsi="Arial" w:cs="Arial"/>
        </w:rPr>
        <w:t xml:space="preserve"> </w:t>
      </w:r>
      <w:r w:rsidRPr="00357479">
        <w:rPr>
          <w:rFonts w:ascii="Arial" w:hAnsi="Arial" w:cs="Arial"/>
        </w:rPr>
        <w:t>fundamento en lo que establecen los artículos 35 fracción I</w:t>
      </w:r>
      <w:r w:rsidR="00A66FDD" w:rsidRPr="00357479">
        <w:rPr>
          <w:rFonts w:ascii="Arial" w:hAnsi="Arial" w:cs="Arial"/>
        </w:rPr>
        <w:t xml:space="preserve"> </w:t>
      </w:r>
      <w:r w:rsidRPr="00357479">
        <w:rPr>
          <w:rFonts w:ascii="Arial" w:hAnsi="Arial" w:cs="Arial"/>
        </w:rPr>
        <w:t>de la Constitución Política del Estado de Yucatán; 1</w:t>
      </w:r>
      <w:bookmarkStart w:id="0" w:name="_GoBack"/>
      <w:bookmarkEnd w:id="0"/>
      <w:r w:rsidRPr="00357479">
        <w:rPr>
          <w:rFonts w:ascii="Arial" w:hAnsi="Arial" w:cs="Arial"/>
        </w:rPr>
        <w:t>6</w:t>
      </w:r>
      <w:r w:rsidR="00237811" w:rsidRPr="00357479">
        <w:rPr>
          <w:rFonts w:ascii="Arial" w:hAnsi="Arial" w:cs="Arial"/>
        </w:rPr>
        <w:t>, 17,</w:t>
      </w:r>
      <w:r w:rsidRPr="00357479">
        <w:rPr>
          <w:rFonts w:ascii="Arial" w:hAnsi="Arial" w:cs="Arial"/>
        </w:rPr>
        <w:t xml:space="preserve"> y 22 fracción VI </w:t>
      </w:r>
      <w:r w:rsidR="00237811" w:rsidRPr="00357479">
        <w:rPr>
          <w:rFonts w:ascii="Arial" w:hAnsi="Arial" w:cs="Arial"/>
        </w:rPr>
        <w:t>de la Ley de Gobierno y 68,</w:t>
      </w:r>
      <w:r w:rsidRPr="00357479">
        <w:rPr>
          <w:rFonts w:ascii="Arial" w:hAnsi="Arial" w:cs="Arial"/>
        </w:rPr>
        <w:t xml:space="preserve"> 69</w:t>
      </w:r>
      <w:r w:rsidR="00237811" w:rsidRPr="00357479">
        <w:rPr>
          <w:rFonts w:ascii="Arial" w:hAnsi="Arial" w:cs="Arial"/>
        </w:rPr>
        <w:t>, 69 BIS y demás disposiciones relativas y aplicables del Reglamento de la Ley de</w:t>
      </w:r>
      <w:r w:rsidRPr="00357479">
        <w:rPr>
          <w:rFonts w:ascii="Arial" w:hAnsi="Arial" w:cs="Arial"/>
        </w:rPr>
        <w:t xml:space="preserve"> Gobierno, ambas </w:t>
      </w:r>
      <w:r w:rsidR="00A66FDD" w:rsidRPr="00357479">
        <w:rPr>
          <w:rFonts w:ascii="Arial" w:hAnsi="Arial" w:cs="Arial"/>
        </w:rPr>
        <w:t xml:space="preserve">del Poder Legislativo </w:t>
      </w:r>
      <w:r w:rsidRPr="00357479">
        <w:rPr>
          <w:rFonts w:ascii="Arial" w:hAnsi="Arial" w:cs="Arial"/>
        </w:rPr>
        <w:t xml:space="preserve">del Estado de Yucatán, la que suscribe, Diputada </w:t>
      </w:r>
      <w:r w:rsidRPr="00357479">
        <w:rPr>
          <w:rFonts w:ascii="Arial" w:hAnsi="Arial" w:cs="Arial"/>
          <w:b/>
        </w:rPr>
        <w:t xml:space="preserve">Vida </w:t>
      </w:r>
      <w:r w:rsidR="008F778C" w:rsidRPr="00357479">
        <w:rPr>
          <w:rFonts w:ascii="Arial" w:hAnsi="Arial" w:cs="Arial"/>
          <w:b/>
        </w:rPr>
        <w:t xml:space="preserve">Aravari </w:t>
      </w:r>
      <w:r w:rsidRPr="00357479">
        <w:rPr>
          <w:rFonts w:ascii="Arial" w:hAnsi="Arial" w:cs="Arial"/>
          <w:b/>
        </w:rPr>
        <w:t>Gómez Herrera</w:t>
      </w:r>
      <w:r w:rsidRPr="00357479">
        <w:rPr>
          <w:rFonts w:ascii="Arial" w:hAnsi="Arial" w:cs="Arial"/>
        </w:rPr>
        <w:t xml:space="preserve">, representante legislativa de Movimiento Ciudadano de </w:t>
      </w:r>
      <w:r w:rsidRPr="00411A53">
        <w:rPr>
          <w:rFonts w:ascii="Arial" w:hAnsi="Arial" w:cs="Arial"/>
          <w:color w:val="000000" w:themeColor="text1"/>
        </w:rPr>
        <w:t>la sexagésima tercera legislatura del Congreso del Estado, presento a la consideración de esta soberanía,</w:t>
      </w:r>
      <w:r w:rsidR="00A4671E" w:rsidRPr="00411A53">
        <w:rPr>
          <w:rFonts w:ascii="Arial" w:hAnsi="Arial" w:cs="Arial"/>
          <w:color w:val="000000" w:themeColor="text1"/>
        </w:rPr>
        <w:t xml:space="preserve"> en materia de </w:t>
      </w:r>
      <w:r w:rsidR="00A4671E" w:rsidRPr="00411A53">
        <w:rPr>
          <w:rFonts w:ascii="Arial" w:hAnsi="Arial" w:cs="Arial"/>
          <w:b/>
          <w:color w:val="000000" w:themeColor="text1"/>
          <w:u w:val="single"/>
        </w:rPr>
        <w:t>menstruación digna</w:t>
      </w:r>
      <w:r w:rsidR="00A4671E" w:rsidRPr="00411A53">
        <w:rPr>
          <w:rFonts w:ascii="Arial" w:hAnsi="Arial" w:cs="Arial"/>
          <w:color w:val="000000" w:themeColor="text1"/>
        </w:rPr>
        <w:t>,</w:t>
      </w:r>
      <w:r w:rsidRPr="00411A53">
        <w:rPr>
          <w:rFonts w:ascii="Arial" w:hAnsi="Arial" w:cs="Arial"/>
          <w:color w:val="000000" w:themeColor="text1"/>
        </w:rPr>
        <w:t xml:space="preserve"> la iniciativa con </w:t>
      </w:r>
      <w:r w:rsidR="00A66FDD" w:rsidRPr="00411A53">
        <w:rPr>
          <w:rFonts w:ascii="Arial" w:hAnsi="Arial" w:cs="Arial"/>
          <w:color w:val="000000" w:themeColor="text1"/>
        </w:rPr>
        <w:t>PROYECTO</w:t>
      </w:r>
      <w:r w:rsidR="00A4671E" w:rsidRPr="00411A53">
        <w:rPr>
          <w:rFonts w:ascii="Arial" w:hAnsi="Arial" w:cs="Arial"/>
          <w:color w:val="000000" w:themeColor="text1"/>
        </w:rPr>
        <w:t xml:space="preserve"> DE </w:t>
      </w:r>
      <w:r w:rsidR="00A66FDD" w:rsidRPr="00411A53">
        <w:rPr>
          <w:rFonts w:ascii="Arial" w:hAnsi="Arial" w:cs="Arial"/>
          <w:b/>
          <w:color w:val="000000" w:themeColor="text1"/>
        </w:rPr>
        <w:t>DECRETO POR EL CUAL SE ADICIONAN FRACCIONES A LOS ARTÍCULOS 16 Y 34 DE</w:t>
      </w:r>
      <w:r w:rsidR="00A4671E" w:rsidRPr="00411A53">
        <w:rPr>
          <w:rFonts w:ascii="Arial" w:hAnsi="Arial" w:cs="Arial"/>
          <w:b/>
          <w:color w:val="000000" w:themeColor="text1"/>
        </w:rPr>
        <w:t xml:space="preserve"> LA LEY DE EDUCACIÓN DEL ESTADO</w:t>
      </w:r>
      <w:r w:rsidRPr="00411A53">
        <w:rPr>
          <w:rFonts w:ascii="Arial" w:hAnsi="Arial" w:cs="Arial"/>
          <w:color w:val="000000" w:themeColor="text1"/>
        </w:rPr>
        <w:t>, en atención a la siguiente:</w:t>
      </w:r>
      <w:r w:rsidRPr="00411A53">
        <w:rPr>
          <w:rFonts w:ascii="Arial" w:hAnsi="Arial" w:cs="Arial"/>
          <w:b/>
          <w:color w:val="000000" w:themeColor="text1"/>
        </w:rPr>
        <w:t xml:space="preserve"> </w:t>
      </w:r>
    </w:p>
    <w:p w14:paraId="134DB9CC" w14:textId="77777777" w:rsidR="0022191C" w:rsidRPr="00411A53" w:rsidRDefault="0022191C" w:rsidP="00B935B2">
      <w:pPr>
        <w:rPr>
          <w:rFonts w:ascii="Arial" w:hAnsi="Arial" w:cs="Arial"/>
          <w:b/>
          <w:color w:val="000000" w:themeColor="text1"/>
        </w:rPr>
      </w:pPr>
    </w:p>
    <w:p w14:paraId="20DA693A" w14:textId="23DCC991" w:rsidR="00FC31E1" w:rsidRPr="00411A53" w:rsidRDefault="0022191C" w:rsidP="00C310E5">
      <w:pPr>
        <w:jc w:val="center"/>
        <w:rPr>
          <w:rFonts w:ascii="Arial" w:hAnsi="Arial" w:cs="Arial"/>
          <w:b/>
          <w:color w:val="000000" w:themeColor="text1"/>
        </w:rPr>
      </w:pPr>
      <w:r w:rsidRPr="00411A53">
        <w:rPr>
          <w:rFonts w:ascii="Arial" w:hAnsi="Arial" w:cs="Arial"/>
          <w:b/>
          <w:color w:val="000000" w:themeColor="text1"/>
        </w:rPr>
        <w:t>EXPOSICION DE MOTIVOS</w:t>
      </w:r>
    </w:p>
    <w:p w14:paraId="3A54938F" w14:textId="77777777" w:rsidR="00B935B2" w:rsidRPr="00411A53" w:rsidRDefault="00B935B2" w:rsidP="002D1F95">
      <w:pPr>
        <w:jc w:val="both"/>
        <w:rPr>
          <w:rFonts w:ascii="Arial" w:hAnsi="Arial" w:cs="Arial"/>
          <w:bCs/>
          <w:color w:val="000000" w:themeColor="text1"/>
        </w:rPr>
      </w:pPr>
    </w:p>
    <w:p w14:paraId="27A67D80" w14:textId="6EA61AFB" w:rsidR="00B935B2" w:rsidRPr="00411A53" w:rsidRDefault="00B935B2" w:rsidP="00B935B2">
      <w:pPr>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 xml:space="preserve">En el Estado de </w:t>
      </w:r>
      <w:r w:rsidRPr="00411A53">
        <w:rPr>
          <w:rFonts w:ascii="Arial" w:hAnsi="Arial" w:cs="Arial"/>
          <w:bCs/>
          <w:color w:val="000000" w:themeColor="text1"/>
        </w:rPr>
        <w:t>Yucatán</w:t>
      </w:r>
      <w:r w:rsidRPr="00411A53">
        <w:rPr>
          <w:rFonts w:ascii="Arial" w:hAnsi="Arial" w:cs="Arial"/>
          <w:bCs/>
          <w:color w:val="000000" w:themeColor="text1"/>
          <w:lang w:val="es-MX" w:eastAsia="en-US"/>
        </w:rPr>
        <w:t xml:space="preserve"> habitan cerca de </w:t>
      </w:r>
      <w:r w:rsidR="007106FA" w:rsidRPr="00411A53">
        <w:rPr>
          <w:rFonts w:ascii="Arial" w:hAnsi="Arial" w:cs="Arial"/>
          <w:bCs/>
          <w:color w:val="000000" w:themeColor="text1"/>
          <w:lang w:val="es-MX" w:eastAsia="en-US"/>
        </w:rPr>
        <w:t>1 millón 180</w:t>
      </w:r>
      <w:r w:rsidRPr="00411A53">
        <w:rPr>
          <w:rFonts w:ascii="Arial" w:hAnsi="Arial" w:cs="Arial"/>
          <w:bCs/>
          <w:color w:val="000000" w:themeColor="text1"/>
          <w:lang w:val="es-MX" w:eastAsia="en-US"/>
        </w:rPr>
        <w:t xml:space="preserve"> mil </w:t>
      </w:r>
      <w:r w:rsidR="007106FA" w:rsidRPr="00411A53">
        <w:rPr>
          <w:rFonts w:ascii="Arial" w:hAnsi="Arial" w:cs="Arial"/>
          <w:bCs/>
          <w:color w:val="000000" w:themeColor="text1"/>
          <w:lang w:val="es-MX" w:eastAsia="en-US"/>
        </w:rPr>
        <w:t>619</w:t>
      </w:r>
      <w:r w:rsidRPr="00411A53">
        <w:rPr>
          <w:rFonts w:ascii="Arial" w:hAnsi="Arial" w:cs="Arial"/>
          <w:bCs/>
          <w:color w:val="000000" w:themeColor="text1"/>
          <w:lang w:val="es-MX" w:eastAsia="en-US"/>
        </w:rPr>
        <w:t xml:space="preserve"> mujeres, lo que representa el </w:t>
      </w:r>
      <w:r w:rsidR="007106FA" w:rsidRPr="00411A53">
        <w:rPr>
          <w:rFonts w:ascii="Arial" w:hAnsi="Arial" w:cs="Arial"/>
          <w:bCs/>
          <w:color w:val="000000" w:themeColor="text1"/>
          <w:lang w:val="es-MX" w:eastAsia="en-US"/>
        </w:rPr>
        <w:t>50.9</w:t>
      </w:r>
      <w:r w:rsidRPr="00411A53">
        <w:rPr>
          <w:rFonts w:ascii="Arial" w:hAnsi="Arial" w:cs="Arial"/>
          <w:bCs/>
          <w:color w:val="000000" w:themeColor="text1"/>
          <w:lang w:val="es-MX" w:eastAsia="en-US"/>
        </w:rPr>
        <w:t>%</w:t>
      </w:r>
      <w:r w:rsidRPr="00411A53">
        <w:rPr>
          <w:rFonts w:ascii="Arial" w:hAnsi="Arial" w:cs="Arial"/>
          <w:bCs/>
          <w:color w:val="000000" w:themeColor="text1"/>
        </w:rPr>
        <w:t xml:space="preserve"> de la población;</w:t>
      </w:r>
      <w:r w:rsidRPr="00411A53">
        <w:rPr>
          <w:rFonts w:ascii="Arial" w:hAnsi="Arial" w:cs="Arial"/>
          <w:bCs/>
          <w:color w:val="000000" w:themeColor="text1"/>
          <w:lang w:val="es-MX" w:eastAsia="en-US"/>
        </w:rPr>
        <w:t xml:space="preserve"> de este total, las mujeres de entre 10 y 54 años representan el </w:t>
      </w:r>
      <w:r w:rsidR="007106FA" w:rsidRPr="00411A53">
        <w:rPr>
          <w:rFonts w:ascii="Arial" w:hAnsi="Arial" w:cs="Arial"/>
          <w:bCs/>
          <w:color w:val="000000" w:themeColor="text1"/>
          <w:lang w:val="es-MX" w:eastAsia="en-US"/>
        </w:rPr>
        <w:t>67</w:t>
      </w:r>
      <w:r w:rsidRPr="00411A53">
        <w:rPr>
          <w:rFonts w:ascii="Arial" w:hAnsi="Arial" w:cs="Arial"/>
          <w:bCs/>
          <w:color w:val="000000" w:themeColor="text1"/>
          <w:lang w:val="es-MX" w:eastAsia="en-US"/>
        </w:rPr>
        <w:t xml:space="preserve">%. En México, la vida fértil de una mujer promedio es de casi cuatro décadas, lo que, en condiciones regulares, supone que su ciclo mensual dure 28 días, con cinco días de menstruación. Durante este lapso, las mujeres y otras personas menstruantes </w:t>
      </w:r>
      <w:r w:rsidR="00A90657" w:rsidRPr="00411A53">
        <w:rPr>
          <w:rFonts w:ascii="Arial" w:hAnsi="Arial" w:cs="Arial"/>
          <w:bCs/>
          <w:color w:val="000000" w:themeColor="text1"/>
          <w:lang w:val="es-MX" w:eastAsia="en-US"/>
        </w:rPr>
        <w:t>necesitan</w:t>
      </w:r>
      <w:r w:rsidRPr="00411A53">
        <w:rPr>
          <w:rFonts w:ascii="Arial" w:hAnsi="Arial" w:cs="Arial"/>
          <w:bCs/>
          <w:color w:val="000000" w:themeColor="text1"/>
          <w:lang w:val="es-MX" w:eastAsia="en-US"/>
        </w:rPr>
        <w:t xml:space="preserve"> diferentes productos para la gestión menstrual. Sin embargo, no todas pueden acceder a ellos y las políticas públicas para subsanar esto han sido nulas. </w:t>
      </w:r>
    </w:p>
    <w:p w14:paraId="2FB70F22" w14:textId="77777777" w:rsidR="007106FA" w:rsidRPr="00411A53" w:rsidRDefault="007106FA" w:rsidP="00B935B2">
      <w:pPr>
        <w:jc w:val="both"/>
        <w:rPr>
          <w:rFonts w:ascii="Arial" w:hAnsi="Arial" w:cs="Arial"/>
          <w:bCs/>
          <w:color w:val="000000" w:themeColor="text1"/>
        </w:rPr>
      </w:pPr>
    </w:p>
    <w:p w14:paraId="404824CC" w14:textId="77777777" w:rsidR="00590E46" w:rsidRPr="00411A53" w:rsidRDefault="00590E46" w:rsidP="00E01176">
      <w:pPr>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 xml:space="preserve">Si queremos resolver esta situación, debemos revisar a profundidad las leyes federales y estatales y comenzar desde ahí a subsanar las omisiones. Las leyes que nos rigen en materia educativa </w:t>
      </w:r>
      <w:r w:rsidR="00E01176" w:rsidRPr="00411A53">
        <w:rPr>
          <w:rFonts w:ascii="Arial" w:hAnsi="Arial" w:cs="Arial"/>
          <w:bCs/>
          <w:color w:val="000000" w:themeColor="text1"/>
          <w:lang w:val="es-MX" w:eastAsia="en-US"/>
        </w:rPr>
        <w:t xml:space="preserve">han obviado la obligatoriedad </w:t>
      </w:r>
      <w:r w:rsidR="001C08F8" w:rsidRPr="00411A53">
        <w:rPr>
          <w:rFonts w:ascii="Arial" w:hAnsi="Arial" w:cs="Arial"/>
          <w:bCs/>
          <w:color w:val="000000" w:themeColor="text1"/>
          <w:lang w:val="es-MX" w:eastAsia="en-US"/>
        </w:rPr>
        <w:t>que</w:t>
      </w:r>
      <w:r w:rsidR="00E01176" w:rsidRPr="00411A53">
        <w:rPr>
          <w:rFonts w:ascii="Arial" w:hAnsi="Arial" w:cs="Arial"/>
          <w:bCs/>
          <w:color w:val="000000" w:themeColor="text1"/>
          <w:lang w:val="es-MX" w:eastAsia="en-US"/>
        </w:rPr>
        <w:t xml:space="preserve"> las escuelas</w:t>
      </w:r>
      <w:r w:rsidRPr="00411A53">
        <w:rPr>
          <w:rFonts w:ascii="Arial" w:hAnsi="Arial" w:cs="Arial"/>
          <w:bCs/>
          <w:color w:val="000000" w:themeColor="text1"/>
          <w:lang w:val="es-MX" w:eastAsia="en-US"/>
        </w:rPr>
        <w:t xml:space="preserve"> tienen, de </w:t>
      </w:r>
      <w:r w:rsidR="001C08F8" w:rsidRPr="00411A53">
        <w:rPr>
          <w:rFonts w:ascii="Arial" w:hAnsi="Arial" w:cs="Arial"/>
          <w:bCs/>
          <w:color w:val="000000" w:themeColor="text1"/>
          <w:lang w:val="es-MX" w:eastAsia="en-US"/>
        </w:rPr>
        <w:t>brindar</w:t>
      </w:r>
      <w:r w:rsidR="00E01176" w:rsidRPr="00411A53">
        <w:rPr>
          <w:rFonts w:ascii="Arial" w:hAnsi="Arial" w:cs="Arial"/>
          <w:bCs/>
          <w:color w:val="000000" w:themeColor="text1"/>
          <w:lang w:val="es-MX" w:eastAsia="en-US"/>
        </w:rPr>
        <w:t xml:space="preserve"> productos </w:t>
      </w:r>
      <w:r w:rsidR="001C08F8" w:rsidRPr="00411A53">
        <w:rPr>
          <w:rFonts w:ascii="Arial" w:hAnsi="Arial" w:cs="Arial"/>
          <w:bCs/>
          <w:color w:val="000000" w:themeColor="text1"/>
          <w:lang w:val="es-MX" w:eastAsia="en-US"/>
        </w:rPr>
        <w:t xml:space="preserve">de higiene </w:t>
      </w:r>
      <w:r w:rsidR="00E01176" w:rsidRPr="00411A53">
        <w:rPr>
          <w:rFonts w:ascii="Arial" w:hAnsi="Arial" w:cs="Arial"/>
          <w:bCs/>
          <w:color w:val="000000" w:themeColor="text1"/>
          <w:lang w:val="es-MX" w:eastAsia="en-US"/>
        </w:rPr>
        <w:t>básicos a los educandos</w:t>
      </w:r>
      <w:r w:rsidR="001C08F8" w:rsidRPr="00411A53">
        <w:rPr>
          <w:rFonts w:ascii="Arial" w:hAnsi="Arial" w:cs="Arial"/>
          <w:bCs/>
          <w:color w:val="000000" w:themeColor="text1"/>
          <w:lang w:val="es-MX" w:eastAsia="en-US"/>
        </w:rPr>
        <w:t>,</w:t>
      </w:r>
      <w:r w:rsidR="00E01176" w:rsidRPr="00411A53">
        <w:rPr>
          <w:rFonts w:ascii="Arial" w:hAnsi="Arial" w:cs="Arial"/>
          <w:bCs/>
          <w:color w:val="000000" w:themeColor="text1"/>
          <w:lang w:val="es-MX" w:eastAsia="en-US"/>
        </w:rPr>
        <w:t xml:space="preserve"> como jabón para lavars</w:t>
      </w:r>
      <w:r w:rsidRPr="00411A53">
        <w:rPr>
          <w:rFonts w:ascii="Arial" w:hAnsi="Arial" w:cs="Arial"/>
          <w:bCs/>
          <w:color w:val="000000" w:themeColor="text1"/>
          <w:lang w:val="es-MX" w:eastAsia="en-US"/>
        </w:rPr>
        <w:t xml:space="preserve">e las manos, o papel higienico. </w:t>
      </w:r>
    </w:p>
    <w:p w14:paraId="7FC444F8" w14:textId="77777777" w:rsidR="00590E46" w:rsidRPr="00411A53" w:rsidRDefault="00590E46" w:rsidP="00E01176">
      <w:pPr>
        <w:jc w:val="both"/>
        <w:rPr>
          <w:rFonts w:ascii="Arial" w:hAnsi="Arial" w:cs="Arial"/>
          <w:bCs/>
          <w:color w:val="000000" w:themeColor="text1"/>
          <w:lang w:val="es-MX" w:eastAsia="en-US"/>
        </w:rPr>
      </w:pPr>
    </w:p>
    <w:p w14:paraId="13F5A55E" w14:textId="19A76230" w:rsidR="00590E46" w:rsidRPr="00411A53" w:rsidRDefault="00E01176" w:rsidP="00E01176">
      <w:pPr>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 xml:space="preserve">La pandemia dejó al decubierto las carencias y el olvido con el </w:t>
      </w:r>
      <w:r w:rsidR="001C08F8" w:rsidRPr="00411A53">
        <w:rPr>
          <w:rFonts w:ascii="Arial" w:hAnsi="Arial" w:cs="Arial"/>
          <w:bCs/>
          <w:color w:val="000000" w:themeColor="text1"/>
          <w:lang w:val="es-MX" w:eastAsia="en-US"/>
        </w:rPr>
        <w:t>que opera el sistema educativo</w:t>
      </w:r>
      <w:r w:rsidR="00590E46" w:rsidRPr="00411A53">
        <w:rPr>
          <w:rFonts w:ascii="Arial" w:hAnsi="Arial" w:cs="Arial"/>
          <w:bCs/>
          <w:color w:val="000000" w:themeColor="text1"/>
          <w:lang w:val="es-MX" w:eastAsia="en-US"/>
        </w:rPr>
        <w:t xml:space="preserve">. ¿Cómo podemos pedir a nuestras niñas y niños que se laven las manos? cuando el estado no provee de jabon sufiente en las escuelas. Como legisladores es nuestro deber establecer en las Leyes, la obligatoriedad del estado de abastecer de los insumos necesarios para adecueda higiene de los y las estudiantes. </w:t>
      </w:r>
    </w:p>
    <w:p w14:paraId="456E91A5" w14:textId="77777777" w:rsidR="00590E46" w:rsidRPr="00411A53" w:rsidRDefault="00590E46" w:rsidP="00B935B2">
      <w:pPr>
        <w:jc w:val="both"/>
        <w:rPr>
          <w:rFonts w:ascii="Arial" w:hAnsi="Arial" w:cs="Arial"/>
          <w:bCs/>
          <w:color w:val="000000" w:themeColor="text1"/>
        </w:rPr>
      </w:pPr>
    </w:p>
    <w:p w14:paraId="6DA09E10" w14:textId="77777777" w:rsidR="00590E46" w:rsidRPr="00411A53" w:rsidRDefault="00B935B2" w:rsidP="00B935B2">
      <w:pPr>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 xml:space="preserve">No tener acceso </w:t>
      </w:r>
      <w:r w:rsidR="00590E46" w:rsidRPr="00411A53">
        <w:rPr>
          <w:rFonts w:ascii="Arial" w:hAnsi="Arial" w:cs="Arial"/>
          <w:bCs/>
          <w:color w:val="000000" w:themeColor="text1"/>
          <w:lang w:val="es-MX" w:eastAsia="en-US"/>
        </w:rPr>
        <w:t>a toallas sanitarias, tampones,</w:t>
      </w:r>
      <w:r w:rsidRPr="00411A53">
        <w:rPr>
          <w:rFonts w:ascii="Arial" w:hAnsi="Arial" w:cs="Arial"/>
          <w:bCs/>
          <w:color w:val="000000" w:themeColor="text1"/>
          <w:lang w:val="es-MX" w:eastAsia="en-US"/>
        </w:rPr>
        <w:t xml:space="preserve"> copas menstruales</w:t>
      </w:r>
      <w:r w:rsidR="00590E46" w:rsidRPr="00411A53">
        <w:rPr>
          <w:rFonts w:ascii="Arial" w:hAnsi="Arial" w:cs="Arial"/>
          <w:bCs/>
          <w:color w:val="000000" w:themeColor="text1"/>
          <w:lang w:val="es-MX" w:eastAsia="en-US"/>
        </w:rPr>
        <w:t xml:space="preserve"> y demas productos de higiene</w:t>
      </w:r>
      <w:r w:rsidRPr="00411A53">
        <w:rPr>
          <w:rFonts w:ascii="Arial" w:hAnsi="Arial" w:cs="Arial"/>
          <w:bCs/>
          <w:color w:val="000000" w:themeColor="text1"/>
          <w:lang w:val="es-MX" w:eastAsia="en-US"/>
        </w:rPr>
        <w:t xml:space="preserve">, así como a información adecuada y a atención médica especializada, sumado al </w:t>
      </w:r>
      <w:r w:rsidRPr="00411A53">
        <w:rPr>
          <w:rFonts w:ascii="Arial" w:hAnsi="Arial" w:cs="Arial"/>
          <w:b/>
          <w:bCs/>
          <w:color w:val="000000" w:themeColor="text1"/>
          <w:lang w:val="es-MX" w:eastAsia="en-US"/>
        </w:rPr>
        <w:t>estigma social sobre la menstruación, aumenta las probabilidades de ausentismo y deserción escolar, infecciones y precarización económica por lo tanto priva a las niñas, adolescentes u otras personas menstruantes acceder a un derecho tan básico como la educación.</w:t>
      </w:r>
      <w:r w:rsidRPr="00411A53">
        <w:rPr>
          <w:rFonts w:ascii="Arial" w:hAnsi="Arial" w:cs="Arial"/>
          <w:bCs/>
          <w:color w:val="000000" w:themeColor="text1"/>
          <w:lang w:val="es-MX" w:eastAsia="en-US"/>
        </w:rPr>
        <w:t xml:space="preserve"> </w:t>
      </w:r>
    </w:p>
    <w:p w14:paraId="3FDF65FB" w14:textId="77777777" w:rsidR="00590E46" w:rsidRPr="00411A53" w:rsidRDefault="00590E46" w:rsidP="00B935B2">
      <w:pPr>
        <w:jc w:val="both"/>
        <w:rPr>
          <w:rFonts w:ascii="Arial" w:hAnsi="Arial" w:cs="Arial"/>
          <w:bCs/>
          <w:color w:val="000000" w:themeColor="text1"/>
          <w:lang w:val="es-MX" w:eastAsia="en-US"/>
        </w:rPr>
      </w:pPr>
    </w:p>
    <w:p w14:paraId="1C07BEE2" w14:textId="45DCBA2F" w:rsidR="00B935B2" w:rsidRPr="00411A53" w:rsidRDefault="00B935B2" w:rsidP="00B935B2">
      <w:pPr>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Por ello, es urgente contar con políticas públicas que reviertan la desigualdad que genera la gestión de la menstruación.</w:t>
      </w:r>
    </w:p>
    <w:p w14:paraId="5AA4CE05" w14:textId="77777777" w:rsidR="007106FA" w:rsidRPr="00411A53" w:rsidRDefault="007106FA" w:rsidP="00B935B2">
      <w:pPr>
        <w:jc w:val="both"/>
        <w:rPr>
          <w:rFonts w:ascii="Arial" w:hAnsi="Arial" w:cs="Arial"/>
          <w:bCs/>
          <w:color w:val="000000" w:themeColor="text1"/>
        </w:rPr>
      </w:pPr>
    </w:p>
    <w:p w14:paraId="4DFD8F20" w14:textId="3DD64859" w:rsidR="00B935B2" w:rsidRPr="00411A53" w:rsidRDefault="00B935B2" w:rsidP="00B935B2">
      <w:pPr>
        <w:spacing w:after="160" w:line="259" w:lineRule="auto"/>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lastRenderedPageBreak/>
        <w:t>Muchas niñas, viven su primera menstruación, en el transcurso de su educación primaria y en muchas ocasiones carecen de productos adecuados y algunas veces de un espacio seguro e íntimo para cambiarse y asearse.</w:t>
      </w:r>
      <w:r w:rsidR="00590E46" w:rsidRPr="00411A53">
        <w:rPr>
          <w:rFonts w:ascii="Arial" w:hAnsi="Arial" w:cs="Arial"/>
          <w:bCs/>
          <w:color w:val="000000" w:themeColor="text1"/>
          <w:lang w:val="es-MX" w:eastAsia="en-US"/>
        </w:rPr>
        <w:t xml:space="preserve"> </w:t>
      </w:r>
      <w:r w:rsidRPr="00411A53">
        <w:rPr>
          <w:rFonts w:ascii="Arial" w:hAnsi="Arial" w:cs="Arial"/>
          <w:bCs/>
          <w:color w:val="000000" w:themeColor="text1"/>
          <w:lang w:val="es-MX" w:eastAsia="en-US"/>
        </w:rPr>
        <w:t>Muchas de ellas sufren humillaciones en el aula, debido a la deficiente preparación y desinformación, tanto propia como del entorno que las rodea. Generalmente existe un miedo a mancharse y al qué pensarán los demás, sin que tengan oportunidad de contar con las mínimas condiciones para la gestión de su menstruación, tanto en el ámbito personal, familiar, de la comunidad estudiantil y del comunitario más amplio.</w:t>
      </w:r>
    </w:p>
    <w:p w14:paraId="430F6EF6" w14:textId="171338BB" w:rsidR="007106FA" w:rsidRPr="00411A53" w:rsidRDefault="00B935B2" w:rsidP="007106FA">
      <w:pPr>
        <w:spacing w:after="160" w:line="259" w:lineRule="auto"/>
        <w:jc w:val="both"/>
        <w:rPr>
          <w:rFonts w:ascii="Arial" w:hAnsi="Arial" w:cs="Arial"/>
          <w:bCs/>
          <w:color w:val="000000" w:themeColor="text1"/>
          <w:lang w:val="es-MX" w:eastAsia="en-US"/>
        </w:rPr>
      </w:pPr>
      <w:r w:rsidRPr="00411A53">
        <w:rPr>
          <w:rFonts w:ascii="Arial" w:hAnsi="Arial" w:cs="Arial"/>
          <w:bCs/>
          <w:color w:val="000000" w:themeColor="text1"/>
          <w:lang w:val="es-MX" w:eastAsia="en-US"/>
        </w:rPr>
        <w:t xml:space="preserve">Es increíble que un proceso fisiológico y natural represente un obstáculo para el ejercicio a derechos humanos. La carencia de recursos económicos se refleja en la desigualdad de género al momento de la menstruación y es reiterativo mes con mes. </w:t>
      </w:r>
    </w:p>
    <w:p w14:paraId="15A50583" w14:textId="12E31334" w:rsidR="00501204" w:rsidRPr="00411A53" w:rsidRDefault="00087500" w:rsidP="00501204">
      <w:pPr>
        <w:jc w:val="both"/>
        <w:rPr>
          <w:rFonts w:ascii="Arial" w:hAnsi="Arial" w:cs="Arial"/>
          <w:bCs/>
          <w:color w:val="000000" w:themeColor="text1"/>
        </w:rPr>
      </w:pPr>
      <w:r w:rsidRPr="00411A53">
        <w:rPr>
          <w:rFonts w:ascii="Arial" w:hAnsi="Arial" w:cs="Arial"/>
          <w:bCs/>
          <w:color w:val="000000" w:themeColor="text1"/>
        </w:rPr>
        <w:t>L</w:t>
      </w:r>
      <w:r w:rsidR="00406259" w:rsidRPr="00411A53">
        <w:rPr>
          <w:rFonts w:ascii="Arial" w:hAnsi="Arial" w:cs="Arial"/>
          <w:bCs/>
          <w:color w:val="000000" w:themeColor="text1"/>
        </w:rPr>
        <w:t>amentablemente</w:t>
      </w:r>
      <w:r w:rsidR="00501204" w:rsidRPr="00411A53">
        <w:rPr>
          <w:rFonts w:ascii="Arial" w:hAnsi="Arial" w:cs="Arial"/>
          <w:bCs/>
          <w:color w:val="000000" w:themeColor="text1"/>
        </w:rPr>
        <w:t xml:space="preserve"> la falta </w:t>
      </w:r>
      <w:r w:rsidR="00406259" w:rsidRPr="00411A53">
        <w:rPr>
          <w:rFonts w:ascii="Arial" w:hAnsi="Arial" w:cs="Arial"/>
          <w:bCs/>
          <w:color w:val="000000" w:themeColor="text1"/>
        </w:rPr>
        <w:t xml:space="preserve">de </w:t>
      </w:r>
      <w:r w:rsidR="00590E46" w:rsidRPr="00411A53">
        <w:rPr>
          <w:rFonts w:ascii="Arial" w:hAnsi="Arial" w:cs="Arial"/>
          <w:bCs/>
          <w:color w:val="000000" w:themeColor="text1"/>
        </w:rPr>
        <w:t>información</w:t>
      </w:r>
      <w:r w:rsidR="00501204" w:rsidRPr="00411A53">
        <w:rPr>
          <w:rFonts w:ascii="Arial" w:hAnsi="Arial" w:cs="Arial"/>
          <w:bCs/>
          <w:color w:val="000000" w:themeColor="text1"/>
        </w:rPr>
        <w:t xml:space="preserve"> que prevalece en el Estado de </w:t>
      </w:r>
      <w:r w:rsidR="00A9257D" w:rsidRPr="00411A53">
        <w:rPr>
          <w:rFonts w:ascii="Arial" w:hAnsi="Arial" w:cs="Arial"/>
          <w:bCs/>
          <w:color w:val="000000" w:themeColor="text1"/>
        </w:rPr>
        <w:t>Yucatán</w:t>
      </w:r>
      <w:r w:rsidR="00501204" w:rsidRPr="00411A53">
        <w:rPr>
          <w:rFonts w:ascii="Arial" w:hAnsi="Arial" w:cs="Arial"/>
          <w:bCs/>
          <w:color w:val="000000" w:themeColor="text1"/>
        </w:rPr>
        <w:t xml:space="preserve"> y en general en nuestro país, ha colocado -aun en la actualidad- a la menstruación como un tabú, un tema cuya prohibición ha sido impuesta por los prejuicios que la sociedad ha formado sobre la misma</w:t>
      </w:r>
      <w:r w:rsidR="008218F0" w:rsidRPr="00411A53">
        <w:rPr>
          <w:rFonts w:ascii="Arial" w:hAnsi="Arial" w:cs="Arial"/>
          <w:bCs/>
          <w:color w:val="000000" w:themeColor="text1"/>
        </w:rPr>
        <w:t xml:space="preserve"> y por lo tanto no ha sido atendido como parte de las políticas </w:t>
      </w:r>
      <w:r w:rsidR="00E01176" w:rsidRPr="00411A53">
        <w:rPr>
          <w:rFonts w:ascii="Arial" w:hAnsi="Arial" w:cs="Arial"/>
          <w:bCs/>
          <w:color w:val="000000" w:themeColor="text1"/>
        </w:rPr>
        <w:t>públicas</w:t>
      </w:r>
      <w:r w:rsidR="008218F0" w:rsidRPr="00411A53">
        <w:rPr>
          <w:rFonts w:ascii="Arial" w:hAnsi="Arial" w:cs="Arial"/>
          <w:bCs/>
          <w:color w:val="000000" w:themeColor="text1"/>
        </w:rPr>
        <w:t xml:space="preserve"> de las autoridades. </w:t>
      </w:r>
    </w:p>
    <w:p w14:paraId="00A98AC8" w14:textId="77777777" w:rsidR="007106FA" w:rsidRPr="00411A53" w:rsidRDefault="007106FA" w:rsidP="00501204">
      <w:pPr>
        <w:jc w:val="both"/>
        <w:rPr>
          <w:rFonts w:ascii="Arial" w:hAnsi="Arial" w:cs="Arial"/>
          <w:bCs/>
          <w:color w:val="000000" w:themeColor="text1"/>
        </w:rPr>
      </w:pPr>
    </w:p>
    <w:p w14:paraId="68E6DB92" w14:textId="7A0C2A55" w:rsidR="00F167C6" w:rsidRPr="00411A53" w:rsidRDefault="00F167C6" w:rsidP="00F167C6">
      <w:pPr>
        <w:jc w:val="both"/>
        <w:rPr>
          <w:rFonts w:ascii="Arial" w:hAnsi="Arial" w:cs="Arial"/>
          <w:bCs/>
          <w:color w:val="000000" w:themeColor="text1"/>
        </w:rPr>
      </w:pPr>
      <w:r w:rsidRPr="00411A53">
        <w:rPr>
          <w:rFonts w:ascii="Arial" w:hAnsi="Arial" w:cs="Arial"/>
          <w:bCs/>
          <w:color w:val="000000" w:themeColor="text1"/>
        </w:rPr>
        <w:t xml:space="preserve">Es nuestra obligación como representantes </w:t>
      </w:r>
      <w:r w:rsidR="00ED36FF" w:rsidRPr="00411A53">
        <w:rPr>
          <w:rFonts w:ascii="Arial" w:hAnsi="Arial" w:cs="Arial"/>
          <w:bCs/>
          <w:color w:val="000000" w:themeColor="text1"/>
        </w:rPr>
        <w:t>de la ciudadanía</w:t>
      </w:r>
      <w:r w:rsidRPr="00411A53">
        <w:rPr>
          <w:rFonts w:ascii="Arial" w:hAnsi="Arial" w:cs="Arial"/>
          <w:bCs/>
          <w:color w:val="000000" w:themeColor="text1"/>
        </w:rPr>
        <w:t xml:space="preserve"> e integrantes de esta</w:t>
      </w:r>
      <w:r w:rsidR="00A11FC1" w:rsidRPr="00411A53">
        <w:rPr>
          <w:rFonts w:ascii="Arial" w:hAnsi="Arial" w:cs="Arial"/>
          <w:bCs/>
          <w:color w:val="000000" w:themeColor="text1"/>
        </w:rPr>
        <w:t xml:space="preserve"> legislatura abordar este aspecto </w:t>
      </w:r>
      <w:r w:rsidRPr="00411A53">
        <w:rPr>
          <w:rFonts w:ascii="Arial" w:hAnsi="Arial" w:cs="Arial"/>
          <w:bCs/>
          <w:color w:val="000000" w:themeColor="text1"/>
        </w:rPr>
        <w:t xml:space="preserve">con perspectiva de género, toda vez que </w:t>
      </w:r>
      <w:r w:rsidRPr="00411A53">
        <w:rPr>
          <w:rFonts w:ascii="Arial" w:hAnsi="Arial" w:cs="Arial"/>
          <w:b/>
          <w:bCs/>
          <w:color w:val="000000" w:themeColor="text1"/>
        </w:rPr>
        <w:t xml:space="preserve">la estigmatización de la menstruación no ha permitido implementar acciones que generen condiciones dignas para las </w:t>
      </w:r>
      <w:r w:rsidR="00ED36FF" w:rsidRPr="00411A53">
        <w:rPr>
          <w:rFonts w:ascii="Arial" w:hAnsi="Arial" w:cs="Arial"/>
          <w:b/>
          <w:bCs/>
          <w:color w:val="000000" w:themeColor="text1"/>
        </w:rPr>
        <w:t>yucatecas</w:t>
      </w:r>
      <w:r w:rsidRPr="00411A53">
        <w:rPr>
          <w:rFonts w:ascii="Arial" w:hAnsi="Arial" w:cs="Arial"/>
          <w:bCs/>
          <w:color w:val="000000" w:themeColor="text1"/>
        </w:rPr>
        <w:t xml:space="preserve"> en edad menstruante, lo que conlleva a un aumento en la brecha de desigualdad que impera en nuestro Estado. </w:t>
      </w:r>
    </w:p>
    <w:p w14:paraId="033DC0F3" w14:textId="77777777" w:rsidR="007106FA" w:rsidRPr="00411A53" w:rsidRDefault="007106FA" w:rsidP="00F167C6">
      <w:pPr>
        <w:jc w:val="both"/>
        <w:rPr>
          <w:rFonts w:ascii="Arial" w:hAnsi="Arial" w:cs="Arial"/>
          <w:bCs/>
          <w:color w:val="000000" w:themeColor="text1"/>
        </w:rPr>
      </w:pPr>
    </w:p>
    <w:p w14:paraId="26C3575E" w14:textId="72B03400" w:rsidR="00450153" w:rsidRPr="00411A53" w:rsidRDefault="0047310C" w:rsidP="002A12B6">
      <w:pPr>
        <w:jc w:val="both"/>
        <w:rPr>
          <w:rFonts w:ascii="Arial" w:hAnsi="Arial" w:cs="Arial"/>
          <w:bCs/>
          <w:color w:val="000000" w:themeColor="text1"/>
        </w:rPr>
      </w:pPr>
      <w:r w:rsidRPr="00411A53">
        <w:rPr>
          <w:rFonts w:ascii="Arial" w:hAnsi="Arial" w:cs="Arial"/>
          <w:bCs/>
          <w:color w:val="000000" w:themeColor="text1"/>
        </w:rPr>
        <w:t xml:space="preserve">Cabe resaltar que </w:t>
      </w:r>
      <w:r w:rsidRPr="00411A53">
        <w:rPr>
          <w:rFonts w:ascii="Arial" w:hAnsi="Arial" w:cs="Arial"/>
          <w:color w:val="000000" w:themeColor="text1"/>
          <w:shd w:val="clear" w:color="auto" w:fill="FFFFFF"/>
        </w:rPr>
        <w:t>el fondo de las Naciones Unidas para la Infancia,</w:t>
      </w:r>
      <w:r w:rsidR="00EA3F65" w:rsidRPr="00411A53">
        <w:rPr>
          <w:rFonts w:ascii="Arial" w:hAnsi="Arial" w:cs="Arial"/>
          <w:color w:val="000000" w:themeColor="text1"/>
          <w:shd w:val="clear" w:color="auto" w:fill="FFFFFF"/>
        </w:rPr>
        <w:t xml:space="preserve"> </w:t>
      </w:r>
      <w:r w:rsidRPr="00411A53">
        <w:rPr>
          <w:rFonts w:ascii="Arial" w:hAnsi="Arial" w:cs="Arial"/>
          <w:color w:val="000000" w:themeColor="text1"/>
          <w:shd w:val="clear" w:color="auto" w:fill="FFFFFF"/>
        </w:rPr>
        <w:t>UNICEF</w:t>
      </w:r>
      <w:r w:rsidR="00EA3F65" w:rsidRPr="00411A53">
        <w:rPr>
          <w:rFonts w:ascii="Arial" w:hAnsi="Arial" w:cs="Arial"/>
          <w:color w:val="000000" w:themeColor="text1"/>
          <w:shd w:val="clear" w:color="auto" w:fill="FFFFFF"/>
        </w:rPr>
        <w:t xml:space="preserve"> por sus </w:t>
      </w:r>
      <w:r w:rsidRPr="00411A53">
        <w:rPr>
          <w:rFonts w:ascii="Arial" w:hAnsi="Arial" w:cs="Arial"/>
          <w:color w:val="000000" w:themeColor="text1"/>
          <w:shd w:val="clear" w:color="auto" w:fill="FFFFFF"/>
        </w:rPr>
        <w:t>siglas</w:t>
      </w:r>
      <w:r w:rsidR="00EA3F65" w:rsidRPr="00411A53">
        <w:rPr>
          <w:rFonts w:ascii="Arial" w:hAnsi="Arial" w:cs="Arial"/>
          <w:color w:val="000000" w:themeColor="text1"/>
          <w:shd w:val="clear" w:color="auto" w:fill="FFFFFF"/>
        </w:rPr>
        <w:t xml:space="preserve"> </w:t>
      </w:r>
      <w:r w:rsidRPr="00411A53">
        <w:rPr>
          <w:rFonts w:ascii="Arial" w:hAnsi="Arial" w:cs="Arial"/>
          <w:color w:val="000000" w:themeColor="text1"/>
          <w:shd w:val="clear" w:color="auto" w:fill="FFFFFF"/>
        </w:rPr>
        <w:t>en inglés</w:t>
      </w:r>
      <w:r w:rsidR="00997A76" w:rsidRPr="00411A53">
        <w:rPr>
          <w:rFonts w:ascii="Arial" w:hAnsi="Arial" w:cs="Arial"/>
          <w:color w:val="000000" w:themeColor="text1"/>
          <w:shd w:val="clear" w:color="auto" w:fill="FFFFFF"/>
        </w:rPr>
        <w:t xml:space="preserve">, expidió </w:t>
      </w:r>
      <w:r w:rsidR="00823232" w:rsidRPr="00411A53">
        <w:rPr>
          <w:rFonts w:ascii="Arial" w:hAnsi="Arial" w:cs="Arial"/>
          <w:bCs/>
          <w:color w:val="000000" w:themeColor="text1"/>
        </w:rPr>
        <w:t xml:space="preserve">los manuales </w:t>
      </w:r>
      <w:r w:rsidR="000C5003" w:rsidRPr="00411A53">
        <w:rPr>
          <w:rFonts w:ascii="Arial" w:hAnsi="Arial" w:cs="Arial"/>
          <w:bCs/>
          <w:color w:val="000000" w:themeColor="text1"/>
        </w:rPr>
        <w:t>sobre salud e</w:t>
      </w:r>
      <w:r w:rsidR="00823232" w:rsidRPr="00411A53">
        <w:rPr>
          <w:rFonts w:ascii="Arial" w:hAnsi="Arial" w:cs="Arial"/>
          <w:bCs/>
          <w:color w:val="000000" w:themeColor="text1"/>
        </w:rPr>
        <w:t xml:space="preserve"> higiene</w:t>
      </w:r>
      <w:r w:rsidR="00CC1644" w:rsidRPr="00411A53">
        <w:rPr>
          <w:rFonts w:ascii="Arial" w:hAnsi="Arial" w:cs="Arial"/>
          <w:bCs/>
          <w:color w:val="000000" w:themeColor="text1"/>
        </w:rPr>
        <w:t xml:space="preserve"> menstrual</w:t>
      </w:r>
      <w:r w:rsidR="00986B39" w:rsidRPr="00411A53">
        <w:rPr>
          <w:rFonts w:ascii="Arial" w:hAnsi="Arial" w:cs="Arial"/>
          <w:bCs/>
          <w:color w:val="000000" w:themeColor="text1"/>
        </w:rPr>
        <w:t>, los cuales tienen como objet</w:t>
      </w:r>
      <w:r w:rsidR="000F4FD1" w:rsidRPr="00411A53">
        <w:rPr>
          <w:rFonts w:ascii="Arial" w:hAnsi="Arial" w:cs="Arial"/>
          <w:bCs/>
          <w:color w:val="000000" w:themeColor="text1"/>
        </w:rPr>
        <w:t>o</w:t>
      </w:r>
      <w:r w:rsidR="00986B39" w:rsidRPr="00411A53">
        <w:rPr>
          <w:rFonts w:ascii="Arial" w:hAnsi="Arial" w:cs="Arial"/>
          <w:bCs/>
          <w:color w:val="000000" w:themeColor="text1"/>
        </w:rPr>
        <w:t xml:space="preserve"> sensibilizar sobre el correcto manejo de la higiene me</w:t>
      </w:r>
      <w:r w:rsidR="000F4FD1" w:rsidRPr="00411A53">
        <w:rPr>
          <w:rFonts w:ascii="Arial" w:hAnsi="Arial" w:cs="Arial"/>
          <w:bCs/>
          <w:color w:val="000000" w:themeColor="text1"/>
        </w:rPr>
        <w:t>n</w:t>
      </w:r>
      <w:r w:rsidR="00986B39" w:rsidRPr="00411A53">
        <w:rPr>
          <w:rFonts w:ascii="Arial" w:hAnsi="Arial" w:cs="Arial"/>
          <w:bCs/>
          <w:color w:val="000000" w:themeColor="text1"/>
        </w:rPr>
        <w:t>strual</w:t>
      </w:r>
      <w:r w:rsidR="000F4FD1" w:rsidRPr="00411A53">
        <w:rPr>
          <w:rFonts w:ascii="Arial" w:hAnsi="Arial" w:cs="Arial"/>
          <w:bCs/>
          <w:color w:val="000000" w:themeColor="text1"/>
        </w:rPr>
        <w:t xml:space="preserve"> desde el reconocimiento de esta como un derecho fundamental,</w:t>
      </w:r>
      <w:r w:rsidR="00D925CC" w:rsidRPr="00411A53">
        <w:rPr>
          <w:rFonts w:ascii="Arial" w:hAnsi="Arial" w:cs="Arial"/>
          <w:bCs/>
          <w:color w:val="000000" w:themeColor="text1"/>
        </w:rPr>
        <w:t xml:space="preserve"> así como</w:t>
      </w:r>
      <w:r w:rsidR="00986B39" w:rsidRPr="00411A53">
        <w:rPr>
          <w:rFonts w:ascii="Arial" w:hAnsi="Arial" w:cs="Arial"/>
          <w:bCs/>
          <w:color w:val="000000" w:themeColor="text1"/>
        </w:rPr>
        <w:t xml:space="preserve"> </w:t>
      </w:r>
      <w:r w:rsidR="001042AA" w:rsidRPr="00411A53">
        <w:rPr>
          <w:rFonts w:ascii="Arial" w:hAnsi="Arial" w:cs="Arial"/>
          <w:bCs/>
          <w:color w:val="000000" w:themeColor="text1"/>
        </w:rPr>
        <w:t xml:space="preserve">mejorar </w:t>
      </w:r>
      <w:r w:rsidR="00986B39" w:rsidRPr="00411A53">
        <w:rPr>
          <w:rFonts w:ascii="Arial" w:hAnsi="Arial" w:cs="Arial"/>
          <w:bCs/>
          <w:color w:val="000000" w:themeColor="text1"/>
        </w:rPr>
        <w:t xml:space="preserve">la salud e higiene de las escuelas </w:t>
      </w:r>
      <w:r w:rsidR="001042AA" w:rsidRPr="00411A53">
        <w:rPr>
          <w:rFonts w:ascii="Arial" w:hAnsi="Arial" w:cs="Arial"/>
          <w:bCs/>
          <w:color w:val="000000" w:themeColor="text1"/>
        </w:rPr>
        <w:t xml:space="preserve">en </w:t>
      </w:r>
      <w:r w:rsidR="00014E64" w:rsidRPr="00411A53">
        <w:rPr>
          <w:rFonts w:ascii="Arial" w:hAnsi="Arial" w:cs="Arial"/>
          <w:bCs/>
          <w:color w:val="000000" w:themeColor="text1"/>
        </w:rPr>
        <w:t>México</w:t>
      </w:r>
      <w:r w:rsidR="005F3384" w:rsidRPr="00411A53">
        <w:rPr>
          <w:rFonts w:ascii="Arial" w:hAnsi="Arial" w:cs="Arial"/>
          <w:bCs/>
          <w:color w:val="000000" w:themeColor="text1"/>
        </w:rPr>
        <w:t>, dicho manual</w:t>
      </w:r>
      <w:r w:rsidR="000436E1" w:rsidRPr="00411A53">
        <w:rPr>
          <w:rFonts w:ascii="Arial" w:hAnsi="Arial" w:cs="Arial"/>
          <w:bCs/>
          <w:color w:val="000000" w:themeColor="text1"/>
        </w:rPr>
        <w:t xml:space="preserve"> en su exposición señala:</w:t>
      </w:r>
    </w:p>
    <w:p w14:paraId="71DA631D" w14:textId="5E343EAF" w:rsidR="00014E64" w:rsidRPr="00411A53" w:rsidRDefault="00EA3F65"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w:t>
      </w:r>
      <w:r w:rsidR="000436E1" w:rsidRPr="00411A53">
        <w:rPr>
          <w:rFonts w:ascii="Arial" w:hAnsi="Arial" w:cs="Arial"/>
          <w:i/>
          <w:iCs/>
          <w:color w:val="000000" w:themeColor="text1"/>
          <w:sz w:val="20"/>
          <w:szCs w:val="20"/>
        </w:rPr>
        <w:t xml:space="preserve">A pesar de las dificultades para medir la asistencia escolar de las niñas durante la menstruación, diferentes fuentes y estudios confirman que es un hábito común que las niñas se queden en casa durante al menos algunos días durante su menstruación. Las principales limitantes y preocupaciones que enfrentan las estudiantes y maestras durante la menstruación en relación con el ámbito escolar son: </w:t>
      </w:r>
    </w:p>
    <w:p w14:paraId="5E807316" w14:textId="77777777" w:rsidR="00E9573B"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 xml:space="preserve">Falta de materiales de protección sanitaria, lo que genera vergüenza y estrés debido a fugas, olores y burlas. </w:t>
      </w:r>
    </w:p>
    <w:p w14:paraId="2C4EE1C6" w14:textId="77777777" w:rsidR="00E9573B"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 xml:space="preserve">Menos concentración y participación, lo que incluye no ponerse de pie para responder preguntas. </w:t>
      </w:r>
    </w:p>
    <w:p w14:paraId="2C66B3C3" w14:textId="77777777" w:rsidR="00E9573B"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 xml:space="preserve">Falta de instalaciones privadas y suministro de agua para lavar y secar ropa, paños, cambiar materiales desechables de higiene menstrual o lavarse las manos. </w:t>
      </w:r>
    </w:p>
    <w:p w14:paraId="70F6BBA2" w14:textId="77777777" w:rsidR="00E9573B"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 xml:space="preserve">Miedo a usar los baños o letrinas, en caso de que otros descubran sangre menstrual o por falta de privacidad. </w:t>
      </w:r>
    </w:p>
    <w:p w14:paraId="3F2B15F4" w14:textId="77777777" w:rsidR="00250094"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lastRenderedPageBreak/>
        <w:t xml:space="preserve">El olor corporal o el olor de los materiales sanitarios usados que deben llevarse a casa para su eliminación, causando molestias, estrés o incomodidad mientras están en la escuela. </w:t>
      </w:r>
    </w:p>
    <w:p w14:paraId="5859DF14" w14:textId="7D39C687" w:rsidR="00250094" w:rsidRPr="00411A53" w:rsidRDefault="000436E1" w:rsidP="00250094">
      <w:pPr>
        <w:ind w:left="1134" w:right="1134"/>
        <w:jc w:val="both"/>
        <w:rPr>
          <w:rFonts w:ascii="Arial" w:hAnsi="Arial" w:cs="Arial"/>
          <w:i/>
          <w:iCs/>
          <w:color w:val="000000" w:themeColor="text1"/>
          <w:sz w:val="20"/>
          <w:szCs w:val="20"/>
        </w:rPr>
      </w:pPr>
      <w:r w:rsidRPr="00411A53">
        <w:rPr>
          <w:rFonts w:ascii="Arial" w:hAnsi="Arial" w:cs="Arial"/>
          <w:i/>
          <w:iCs/>
          <w:color w:val="000000" w:themeColor="text1"/>
          <w:sz w:val="20"/>
          <w:szCs w:val="20"/>
        </w:rPr>
        <w:t>Falta de conocimiento por parte de las niñas, así como de materiales e insumos de apoyo para que las y los maestros eduquen sobre este tema, lo que genere incertidumbre y desconfianza. Exclusión de los deportes: por molestias, preocupación por fugas o por restricciones culturales.</w:t>
      </w:r>
      <w:r w:rsidR="00EA3F65" w:rsidRPr="00411A53">
        <w:rPr>
          <w:rFonts w:ascii="Arial" w:hAnsi="Arial" w:cs="Arial"/>
          <w:i/>
          <w:iCs/>
          <w:color w:val="000000" w:themeColor="text1"/>
          <w:sz w:val="20"/>
          <w:szCs w:val="20"/>
        </w:rPr>
        <w:t>”</w:t>
      </w:r>
    </w:p>
    <w:p w14:paraId="0C7BDEA5" w14:textId="77777777" w:rsidR="007106FA" w:rsidRPr="00411A53" w:rsidRDefault="007106FA" w:rsidP="002A12B6">
      <w:pPr>
        <w:jc w:val="both"/>
        <w:rPr>
          <w:rFonts w:ascii="Arial" w:hAnsi="Arial" w:cs="Arial"/>
          <w:bCs/>
          <w:color w:val="000000" w:themeColor="text1"/>
        </w:rPr>
      </w:pPr>
    </w:p>
    <w:p w14:paraId="131A74E1" w14:textId="63653645" w:rsidR="00F966E9" w:rsidRPr="00411A53" w:rsidRDefault="00233E98" w:rsidP="002A12B6">
      <w:pPr>
        <w:jc w:val="both"/>
        <w:rPr>
          <w:rFonts w:ascii="Arial" w:hAnsi="Arial" w:cs="Arial"/>
          <w:bCs/>
          <w:i/>
          <w:iCs/>
          <w:color w:val="000000" w:themeColor="text1"/>
        </w:rPr>
      </w:pPr>
      <w:r w:rsidRPr="00411A53">
        <w:rPr>
          <w:rFonts w:ascii="Arial" w:hAnsi="Arial" w:cs="Arial"/>
          <w:bCs/>
          <w:color w:val="000000" w:themeColor="text1"/>
        </w:rPr>
        <w:t xml:space="preserve">De igual modo dicho manual refiere que </w:t>
      </w:r>
      <w:r w:rsidR="00FF183A" w:rsidRPr="00411A53">
        <w:rPr>
          <w:rFonts w:ascii="Arial" w:hAnsi="Arial" w:cs="Arial"/>
          <w:bCs/>
          <w:color w:val="000000" w:themeColor="text1"/>
        </w:rPr>
        <w:t xml:space="preserve">es habitual que en </w:t>
      </w:r>
      <w:r w:rsidR="008C03A3" w:rsidRPr="00411A53">
        <w:rPr>
          <w:rFonts w:ascii="Arial" w:hAnsi="Arial" w:cs="Arial"/>
          <w:bCs/>
          <w:color w:val="000000" w:themeColor="text1"/>
        </w:rPr>
        <w:t>México</w:t>
      </w:r>
      <w:r w:rsidR="00FF183A" w:rsidRPr="00411A53">
        <w:rPr>
          <w:rFonts w:ascii="Arial" w:hAnsi="Arial" w:cs="Arial"/>
          <w:bCs/>
          <w:color w:val="000000" w:themeColor="text1"/>
        </w:rPr>
        <w:t xml:space="preserve"> </w:t>
      </w:r>
      <w:r w:rsidR="00B225C4" w:rsidRPr="00411A53">
        <w:rPr>
          <w:rFonts w:ascii="Arial" w:hAnsi="Arial" w:cs="Arial"/>
          <w:bCs/>
          <w:color w:val="000000" w:themeColor="text1"/>
        </w:rPr>
        <w:t xml:space="preserve">las mujeres en edad menstruante dejen de asistir </w:t>
      </w:r>
      <w:r w:rsidR="00EA3F65" w:rsidRPr="00411A53">
        <w:rPr>
          <w:rFonts w:ascii="Arial" w:hAnsi="Arial" w:cs="Arial"/>
          <w:bCs/>
          <w:color w:val="000000" w:themeColor="text1"/>
        </w:rPr>
        <w:t>a clases al encontrarse en perí</w:t>
      </w:r>
      <w:r w:rsidR="008C03A3" w:rsidRPr="00411A53">
        <w:rPr>
          <w:rFonts w:ascii="Arial" w:hAnsi="Arial" w:cs="Arial"/>
          <w:bCs/>
          <w:color w:val="000000" w:themeColor="text1"/>
        </w:rPr>
        <w:t>odo menstruante</w:t>
      </w:r>
      <w:r w:rsidR="007106FA" w:rsidRPr="00411A53">
        <w:rPr>
          <w:rFonts w:ascii="Arial" w:hAnsi="Arial" w:cs="Arial"/>
          <w:bCs/>
          <w:color w:val="000000" w:themeColor="text1"/>
        </w:rPr>
        <w:t>.</w:t>
      </w:r>
    </w:p>
    <w:p w14:paraId="07191751" w14:textId="77777777" w:rsidR="007106FA" w:rsidRPr="00411A53" w:rsidRDefault="007106FA" w:rsidP="002A12B6">
      <w:pPr>
        <w:jc w:val="both"/>
        <w:rPr>
          <w:rFonts w:ascii="Arial" w:hAnsi="Arial" w:cs="Arial"/>
          <w:bCs/>
          <w:i/>
          <w:iCs/>
          <w:color w:val="000000" w:themeColor="text1"/>
        </w:rPr>
      </w:pPr>
    </w:p>
    <w:p w14:paraId="3268ED11" w14:textId="64FAA854" w:rsidR="008635E5" w:rsidRPr="00411A53" w:rsidRDefault="000C4FBE" w:rsidP="002A12B6">
      <w:pPr>
        <w:jc w:val="both"/>
        <w:rPr>
          <w:rFonts w:ascii="Arial" w:hAnsi="Arial" w:cs="Arial"/>
          <w:bCs/>
          <w:color w:val="000000" w:themeColor="text1"/>
        </w:rPr>
      </w:pPr>
      <w:r w:rsidRPr="00411A53">
        <w:rPr>
          <w:rFonts w:ascii="Arial" w:hAnsi="Arial" w:cs="Arial"/>
          <w:bCs/>
          <w:color w:val="000000" w:themeColor="text1"/>
        </w:rPr>
        <w:t xml:space="preserve">En ese contexto, podemos advertir que factores meramente biológicos han llegado a afectar a mujeres menstruantes </w:t>
      </w:r>
      <w:r w:rsidR="00CA5EE5" w:rsidRPr="00411A53">
        <w:rPr>
          <w:rFonts w:ascii="Arial" w:hAnsi="Arial" w:cs="Arial"/>
          <w:bCs/>
          <w:color w:val="000000" w:themeColor="text1"/>
        </w:rPr>
        <w:t xml:space="preserve">en el ámbito educativo, </w:t>
      </w:r>
      <w:r w:rsidR="00ED0713" w:rsidRPr="00411A53">
        <w:rPr>
          <w:rFonts w:ascii="Arial" w:hAnsi="Arial" w:cs="Arial"/>
          <w:bCs/>
          <w:color w:val="000000" w:themeColor="text1"/>
        </w:rPr>
        <w:t>el caso del ausentismo escolar es un claro ejemplo</w:t>
      </w:r>
      <w:r w:rsidR="002E2AA1" w:rsidRPr="00411A53">
        <w:rPr>
          <w:rFonts w:ascii="Arial" w:hAnsi="Arial" w:cs="Arial"/>
          <w:bCs/>
          <w:color w:val="000000" w:themeColor="text1"/>
        </w:rPr>
        <w:t xml:space="preserve">, </w:t>
      </w:r>
      <w:r w:rsidR="008E73D5" w:rsidRPr="00411A53">
        <w:rPr>
          <w:rFonts w:ascii="Arial" w:hAnsi="Arial" w:cs="Arial"/>
          <w:bCs/>
          <w:color w:val="000000" w:themeColor="text1"/>
        </w:rPr>
        <w:t xml:space="preserve">lo anterior partiendo de lo </w:t>
      </w:r>
      <w:r w:rsidR="005248E1" w:rsidRPr="00411A53">
        <w:rPr>
          <w:rFonts w:ascii="Arial" w:hAnsi="Arial" w:cs="Arial"/>
          <w:bCs/>
          <w:color w:val="000000" w:themeColor="text1"/>
        </w:rPr>
        <w:t>siguiente, según el manual de h</w:t>
      </w:r>
      <w:r w:rsidR="00EA3F65" w:rsidRPr="00411A53">
        <w:rPr>
          <w:rFonts w:ascii="Arial" w:hAnsi="Arial" w:cs="Arial"/>
          <w:bCs/>
          <w:color w:val="000000" w:themeColor="text1"/>
        </w:rPr>
        <w:t>igiene y salud menstrual el perí</w:t>
      </w:r>
      <w:r w:rsidR="005248E1" w:rsidRPr="00411A53">
        <w:rPr>
          <w:rFonts w:ascii="Arial" w:hAnsi="Arial" w:cs="Arial"/>
          <w:bCs/>
          <w:color w:val="000000" w:themeColor="text1"/>
        </w:rPr>
        <w:t xml:space="preserve">odo menstrual puede durar de 4 a </w:t>
      </w:r>
      <w:r w:rsidR="001E121E" w:rsidRPr="00411A53">
        <w:rPr>
          <w:rFonts w:ascii="Arial" w:hAnsi="Arial" w:cs="Arial"/>
          <w:bCs/>
          <w:color w:val="000000" w:themeColor="text1"/>
        </w:rPr>
        <w:t xml:space="preserve">7 </w:t>
      </w:r>
      <w:r w:rsidR="004A7499" w:rsidRPr="00411A53">
        <w:rPr>
          <w:rFonts w:ascii="Arial" w:hAnsi="Arial" w:cs="Arial"/>
          <w:bCs/>
          <w:color w:val="000000" w:themeColor="text1"/>
        </w:rPr>
        <w:t>días</w:t>
      </w:r>
      <w:r w:rsidR="008635E5" w:rsidRPr="00411A53">
        <w:rPr>
          <w:rFonts w:ascii="Arial" w:hAnsi="Arial" w:cs="Arial"/>
          <w:bCs/>
          <w:color w:val="000000" w:themeColor="text1"/>
        </w:rPr>
        <w:t xml:space="preserve"> y ocurrir en promedio una vez al mes, lo que en caso de ausentismo </w:t>
      </w:r>
      <w:r w:rsidR="004A7499" w:rsidRPr="00411A53">
        <w:rPr>
          <w:rFonts w:ascii="Arial" w:hAnsi="Arial" w:cs="Arial"/>
          <w:bCs/>
          <w:color w:val="000000" w:themeColor="text1"/>
        </w:rPr>
        <w:t>podría</w:t>
      </w:r>
      <w:r w:rsidR="00695BEE" w:rsidRPr="00411A53">
        <w:rPr>
          <w:rFonts w:ascii="Arial" w:hAnsi="Arial" w:cs="Arial"/>
          <w:bCs/>
          <w:color w:val="000000" w:themeColor="text1"/>
        </w:rPr>
        <w:t xml:space="preserve"> sumar un total de 48 </w:t>
      </w:r>
      <w:r w:rsidR="004A7499" w:rsidRPr="00411A53">
        <w:rPr>
          <w:rFonts w:ascii="Arial" w:hAnsi="Arial" w:cs="Arial"/>
          <w:bCs/>
          <w:color w:val="000000" w:themeColor="text1"/>
        </w:rPr>
        <w:t xml:space="preserve">a 84 </w:t>
      </w:r>
      <w:r w:rsidR="00C82BA7" w:rsidRPr="00411A53">
        <w:rPr>
          <w:rFonts w:ascii="Arial" w:hAnsi="Arial" w:cs="Arial"/>
          <w:bCs/>
          <w:color w:val="000000" w:themeColor="text1"/>
        </w:rPr>
        <w:t>días</w:t>
      </w:r>
      <w:r w:rsidR="002C26AA" w:rsidRPr="00411A53">
        <w:rPr>
          <w:rFonts w:ascii="Arial" w:hAnsi="Arial" w:cs="Arial"/>
          <w:bCs/>
          <w:color w:val="000000" w:themeColor="text1"/>
        </w:rPr>
        <w:t xml:space="preserve"> al año</w:t>
      </w:r>
      <w:r w:rsidR="00787E85" w:rsidRPr="00411A53">
        <w:rPr>
          <w:rFonts w:ascii="Arial" w:hAnsi="Arial" w:cs="Arial"/>
          <w:bCs/>
          <w:color w:val="000000" w:themeColor="text1"/>
        </w:rPr>
        <w:t xml:space="preserve">, situación que coloca a las mujeres menstruantes en un estado de desigualdad frente a los </w:t>
      </w:r>
      <w:r w:rsidR="00C82BA7" w:rsidRPr="00411A53">
        <w:rPr>
          <w:rFonts w:ascii="Arial" w:hAnsi="Arial" w:cs="Arial"/>
          <w:bCs/>
          <w:color w:val="000000" w:themeColor="text1"/>
        </w:rPr>
        <w:t xml:space="preserve">hombres, toda vez que estos últimos no padecen dicha afectación. </w:t>
      </w:r>
    </w:p>
    <w:p w14:paraId="68A03AD1" w14:textId="77777777" w:rsidR="007106FA" w:rsidRPr="00411A53" w:rsidRDefault="007106FA" w:rsidP="002A12B6">
      <w:pPr>
        <w:jc w:val="both"/>
        <w:rPr>
          <w:rFonts w:ascii="Arial" w:hAnsi="Arial" w:cs="Arial"/>
          <w:bCs/>
          <w:color w:val="000000" w:themeColor="text1"/>
        </w:rPr>
      </w:pPr>
    </w:p>
    <w:p w14:paraId="65FD4D33" w14:textId="77777777" w:rsidR="007106FA" w:rsidRPr="00411A53" w:rsidRDefault="0069788A" w:rsidP="002A12B6">
      <w:pPr>
        <w:jc w:val="both"/>
        <w:rPr>
          <w:rFonts w:ascii="Arial" w:hAnsi="Arial" w:cs="Arial"/>
          <w:bCs/>
          <w:color w:val="000000" w:themeColor="text1"/>
        </w:rPr>
      </w:pPr>
      <w:r w:rsidRPr="00411A53">
        <w:rPr>
          <w:rFonts w:ascii="Arial" w:hAnsi="Arial" w:cs="Arial"/>
          <w:bCs/>
          <w:color w:val="000000" w:themeColor="text1"/>
        </w:rPr>
        <w:t xml:space="preserve">Así mismo el hecho de tener que presentarse a la escuela sintiéndose vulneradas por la falta de condiciones, evidentemente afecta de manera directa en el desempeño y </w:t>
      </w:r>
      <w:r w:rsidR="00124649" w:rsidRPr="00411A53">
        <w:rPr>
          <w:rFonts w:ascii="Arial" w:hAnsi="Arial" w:cs="Arial"/>
          <w:bCs/>
          <w:color w:val="000000" w:themeColor="text1"/>
        </w:rPr>
        <w:t>aprovechamiento educativo, por lo cual resulta necesario que se cuenten con las herramientas necesarias que permitan contribuir en el desarrollo de nuestras niñas y adolescentes.</w:t>
      </w:r>
    </w:p>
    <w:p w14:paraId="0628F53F" w14:textId="119D3740" w:rsidR="007106FA" w:rsidRPr="00411A53" w:rsidRDefault="00124649" w:rsidP="002A12B6">
      <w:pPr>
        <w:jc w:val="both"/>
        <w:rPr>
          <w:rFonts w:ascii="Arial" w:hAnsi="Arial" w:cs="Arial"/>
          <w:bCs/>
          <w:color w:val="000000" w:themeColor="text1"/>
        </w:rPr>
      </w:pPr>
      <w:r w:rsidRPr="00411A53">
        <w:rPr>
          <w:rFonts w:ascii="Arial" w:hAnsi="Arial" w:cs="Arial"/>
          <w:bCs/>
          <w:color w:val="000000" w:themeColor="text1"/>
        </w:rPr>
        <w:t xml:space="preserve"> </w:t>
      </w:r>
    </w:p>
    <w:p w14:paraId="43ABEA42" w14:textId="43F2BA9B" w:rsidR="007106FA" w:rsidRPr="00411A53" w:rsidRDefault="007106FA" w:rsidP="007106FA">
      <w:pPr>
        <w:jc w:val="both"/>
        <w:rPr>
          <w:rFonts w:ascii="Arial" w:hAnsi="Arial" w:cs="Arial"/>
          <w:bCs/>
          <w:color w:val="000000" w:themeColor="text1"/>
        </w:rPr>
      </w:pPr>
      <w:r w:rsidRPr="00411A53">
        <w:rPr>
          <w:rFonts w:ascii="Arial" w:hAnsi="Arial" w:cs="Arial"/>
          <w:bCs/>
          <w:color w:val="000000" w:themeColor="text1"/>
        </w:rPr>
        <w:t>Es por ello que la iniciativa</w:t>
      </w:r>
      <w:r w:rsidR="00EA3F65" w:rsidRPr="00411A53">
        <w:rPr>
          <w:rFonts w:ascii="Arial" w:hAnsi="Arial" w:cs="Arial"/>
          <w:bCs/>
          <w:color w:val="000000" w:themeColor="text1"/>
        </w:rPr>
        <w:t xml:space="preserve"> en comento </w:t>
      </w:r>
      <w:r w:rsidRPr="00411A53">
        <w:rPr>
          <w:rFonts w:ascii="Arial" w:hAnsi="Arial" w:cs="Arial"/>
          <w:bCs/>
          <w:color w:val="000000" w:themeColor="text1"/>
        </w:rPr>
        <w:t>busca reformar la Ley de Educación del Estado,</w:t>
      </w:r>
      <w:r w:rsidR="00EA3F65" w:rsidRPr="00411A53">
        <w:rPr>
          <w:rFonts w:ascii="Arial" w:hAnsi="Arial" w:cs="Arial"/>
          <w:bCs/>
          <w:color w:val="000000" w:themeColor="text1"/>
        </w:rPr>
        <w:t xml:space="preserve"> mediante la cual se</w:t>
      </w:r>
      <w:r w:rsidRPr="00411A53">
        <w:rPr>
          <w:rFonts w:ascii="Arial" w:hAnsi="Arial" w:cs="Arial"/>
          <w:bCs/>
          <w:color w:val="000000" w:themeColor="text1"/>
        </w:rPr>
        <w:t xml:space="preserve"> plantea incorporar </w:t>
      </w:r>
      <w:r w:rsidR="00A66FDD" w:rsidRPr="00411A53">
        <w:rPr>
          <w:rFonts w:ascii="Arial" w:hAnsi="Arial" w:cs="Arial"/>
          <w:bCs/>
          <w:color w:val="000000" w:themeColor="text1"/>
        </w:rPr>
        <w:t>dentro de las</w:t>
      </w:r>
      <w:r w:rsidRPr="00411A53">
        <w:rPr>
          <w:rFonts w:ascii="Arial" w:hAnsi="Arial" w:cs="Arial"/>
          <w:bCs/>
          <w:color w:val="000000" w:themeColor="text1"/>
        </w:rPr>
        <w:t xml:space="preserve"> atribuciones que deberán realizar autoridades educativas estatales, el acceso gratuito a productos de gestión menstrual como lo son, toallas sanitarias, tampones y/o copas menstruales, para niñas, adolescentes y personas menstruantes de las escuelas públicas de nuestro Estado.</w:t>
      </w:r>
    </w:p>
    <w:p w14:paraId="57960ECE" w14:textId="77777777" w:rsidR="007106FA" w:rsidRPr="00411A53" w:rsidRDefault="007106FA" w:rsidP="007106FA">
      <w:pPr>
        <w:jc w:val="both"/>
        <w:rPr>
          <w:rFonts w:ascii="Arial" w:hAnsi="Arial" w:cs="Arial"/>
          <w:bCs/>
          <w:color w:val="000000" w:themeColor="text1"/>
        </w:rPr>
      </w:pPr>
    </w:p>
    <w:p w14:paraId="3546D013" w14:textId="32A0200C" w:rsidR="007106FA" w:rsidRPr="00411A53" w:rsidRDefault="00BF0C5B" w:rsidP="007106FA">
      <w:pPr>
        <w:jc w:val="both"/>
        <w:rPr>
          <w:rFonts w:ascii="Arial" w:hAnsi="Arial" w:cs="Arial"/>
          <w:bCs/>
          <w:color w:val="000000" w:themeColor="text1"/>
        </w:rPr>
      </w:pPr>
      <w:r>
        <w:rPr>
          <w:rFonts w:ascii="Arial" w:hAnsi="Arial" w:cs="Arial"/>
          <w:bCs/>
          <w:color w:val="000000" w:themeColor="text1"/>
        </w:rPr>
        <w:t>De igual forma,</w:t>
      </w:r>
      <w:r w:rsidR="007106FA" w:rsidRPr="00411A53">
        <w:rPr>
          <w:rFonts w:ascii="Arial" w:hAnsi="Arial" w:cs="Arial"/>
          <w:bCs/>
          <w:color w:val="000000" w:themeColor="text1"/>
        </w:rPr>
        <w:t xml:space="preserve"> se propone incluir dentro de los fine</w:t>
      </w:r>
      <w:r w:rsidR="007E3210" w:rsidRPr="00411A53">
        <w:rPr>
          <w:rFonts w:ascii="Arial" w:hAnsi="Arial" w:cs="Arial"/>
          <w:bCs/>
          <w:color w:val="000000" w:themeColor="text1"/>
        </w:rPr>
        <w:t>s de la educación, el fomento a</w:t>
      </w:r>
      <w:r w:rsidR="007106FA" w:rsidRPr="00411A53">
        <w:rPr>
          <w:rFonts w:ascii="Arial" w:hAnsi="Arial" w:cs="Arial"/>
          <w:bCs/>
          <w:color w:val="000000" w:themeColor="text1"/>
        </w:rPr>
        <w:t xml:space="preserve"> la </w:t>
      </w:r>
      <w:r w:rsidR="00E01176" w:rsidRPr="00411A53">
        <w:rPr>
          <w:rFonts w:ascii="Arial" w:hAnsi="Arial" w:cs="Arial"/>
          <w:bCs/>
          <w:color w:val="000000" w:themeColor="text1"/>
        </w:rPr>
        <w:t xml:space="preserve">educación menstrual </w:t>
      </w:r>
      <w:r w:rsidR="007106FA" w:rsidRPr="00411A53">
        <w:rPr>
          <w:rFonts w:ascii="Arial" w:hAnsi="Arial" w:cs="Arial"/>
          <w:bCs/>
          <w:color w:val="000000" w:themeColor="text1"/>
        </w:rPr>
        <w:t>por parte de las autoridades educativas, lo anterior a fin de dot</w:t>
      </w:r>
      <w:r w:rsidR="00EA3F65" w:rsidRPr="00411A53">
        <w:rPr>
          <w:rFonts w:ascii="Arial" w:hAnsi="Arial" w:cs="Arial"/>
          <w:bCs/>
          <w:color w:val="000000" w:themeColor="text1"/>
        </w:rPr>
        <w:t>ar a las y los educandos de las</w:t>
      </w:r>
      <w:r w:rsidR="007106FA" w:rsidRPr="00411A53">
        <w:rPr>
          <w:rFonts w:ascii="Arial" w:hAnsi="Arial" w:cs="Arial"/>
          <w:bCs/>
          <w:color w:val="000000" w:themeColor="text1"/>
        </w:rPr>
        <w:t xml:space="preserve"> herramientas necesarias que les permitan conocer los aspectos necesarios para </w:t>
      </w:r>
      <w:r w:rsidR="00E01176" w:rsidRPr="00411A53">
        <w:rPr>
          <w:rFonts w:ascii="Arial" w:hAnsi="Arial" w:cs="Arial"/>
          <w:bCs/>
          <w:color w:val="000000" w:themeColor="text1"/>
        </w:rPr>
        <w:t xml:space="preserve">una correcta higiene y gestión menstrual, así como para normalizar este proceso natural humano, en el contexto sociocultural de las y los educandos. </w:t>
      </w:r>
    </w:p>
    <w:p w14:paraId="32C2E933" w14:textId="77777777" w:rsidR="007106FA" w:rsidRPr="00411A53" w:rsidRDefault="007106FA" w:rsidP="007106FA">
      <w:pPr>
        <w:jc w:val="both"/>
        <w:rPr>
          <w:rFonts w:ascii="Arial" w:hAnsi="Arial" w:cs="Arial"/>
          <w:bCs/>
          <w:color w:val="000000" w:themeColor="text1"/>
        </w:rPr>
      </w:pPr>
    </w:p>
    <w:p w14:paraId="78A94A88" w14:textId="1D7617D4" w:rsidR="007106FA" w:rsidRPr="00411A53" w:rsidRDefault="007106FA" w:rsidP="007106FA">
      <w:pPr>
        <w:jc w:val="both"/>
        <w:rPr>
          <w:rFonts w:ascii="Arial" w:hAnsi="Arial" w:cs="Arial"/>
          <w:bCs/>
          <w:color w:val="000000" w:themeColor="text1"/>
        </w:rPr>
      </w:pPr>
      <w:r w:rsidRPr="00411A53">
        <w:rPr>
          <w:rFonts w:ascii="Arial" w:hAnsi="Arial" w:cs="Arial"/>
          <w:bCs/>
          <w:color w:val="000000" w:themeColor="text1"/>
        </w:rPr>
        <w:t xml:space="preserve">En ese sentido los objetivos que persigue la </w:t>
      </w:r>
      <w:r w:rsidR="00EA3F65" w:rsidRPr="00411A53">
        <w:rPr>
          <w:rFonts w:ascii="Arial" w:hAnsi="Arial" w:cs="Arial"/>
          <w:bCs/>
          <w:color w:val="000000" w:themeColor="text1"/>
        </w:rPr>
        <w:t>citada</w:t>
      </w:r>
      <w:r w:rsidRPr="00411A53">
        <w:rPr>
          <w:rFonts w:ascii="Arial" w:hAnsi="Arial" w:cs="Arial"/>
          <w:bCs/>
          <w:color w:val="000000" w:themeColor="text1"/>
        </w:rPr>
        <w:t xml:space="preserve"> reforma generan sinergia entre sí, toda vez que como se puede advertir, por un lado se propone dotar a niñas, adolescentes y personas menstruantes de los insumos necesarios para poder acceder a la educación en igualdad de condiciones y por otro lado se busca reforzar dicha medida implementando la inclusión del fomento a la educación </w:t>
      </w:r>
      <w:r w:rsidR="00E01176" w:rsidRPr="00411A53">
        <w:rPr>
          <w:rFonts w:ascii="Arial" w:hAnsi="Arial" w:cs="Arial"/>
          <w:bCs/>
          <w:color w:val="000000" w:themeColor="text1"/>
        </w:rPr>
        <w:t>menstrual</w:t>
      </w:r>
      <w:r w:rsidRPr="00411A53">
        <w:rPr>
          <w:rFonts w:ascii="Arial" w:hAnsi="Arial" w:cs="Arial"/>
          <w:bCs/>
          <w:color w:val="000000" w:themeColor="text1"/>
        </w:rPr>
        <w:t xml:space="preserve"> integral en el Sistema Educativo Estatal.</w:t>
      </w:r>
    </w:p>
    <w:p w14:paraId="17DAE5BB" w14:textId="77777777" w:rsidR="007106FA" w:rsidRPr="00411A53" w:rsidRDefault="007106FA" w:rsidP="002A12B6">
      <w:pPr>
        <w:jc w:val="both"/>
        <w:rPr>
          <w:rFonts w:ascii="Arial" w:hAnsi="Arial" w:cs="Arial"/>
          <w:bCs/>
          <w:color w:val="000000" w:themeColor="text1"/>
        </w:rPr>
      </w:pPr>
    </w:p>
    <w:p w14:paraId="6E0E2E0C" w14:textId="569C7557" w:rsidR="00D147E4" w:rsidRPr="00411A53" w:rsidRDefault="007106FA" w:rsidP="002A12B6">
      <w:pPr>
        <w:jc w:val="both"/>
        <w:rPr>
          <w:rFonts w:ascii="Arial" w:hAnsi="Arial" w:cs="Arial"/>
          <w:bCs/>
          <w:color w:val="000000" w:themeColor="text1"/>
        </w:rPr>
      </w:pPr>
      <w:r w:rsidRPr="00411A53">
        <w:rPr>
          <w:rFonts w:ascii="Arial" w:hAnsi="Arial" w:cs="Arial"/>
          <w:bCs/>
          <w:color w:val="000000" w:themeColor="text1"/>
        </w:rPr>
        <w:lastRenderedPageBreak/>
        <w:t xml:space="preserve">Sabemos que </w:t>
      </w:r>
      <w:r w:rsidR="00524CB6" w:rsidRPr="00411A53">
        <w:rPr>
          <w:rFonts w:ascii="Arial" w:hAnsi="Arial" w:cs="Arial"/>
          <w:bCs/>
          <w:color w:val="000000" w:themeColor="text1"/>
        </w:rPr>
        <w:t xml:space="preserve">el hecho de dotar a </w:t>
      </w:r>
      <w:r w:rsidR="00EA3F65" w:rsidRPr="00411A53">
        <w:rPr>
          <w:rFonts w:ascii="Arial" w:hAnsi="Arial" w:cs="Arial"/>
          <w:bCs/>
          <w:color w:val="000000" w:themeColor="text1"/>
        </w:rPr>
        <w:t>personas m</w:t>
      </w:r>
      <w:r w:rsidR="00A03C79" w:rsidRPr="00411A53">
        <w:rPr>
          <w:rFonts w:ascii="Arial" w:hAnsi="Arial" w:cs="Arial"/>
          <w:bCs/>
          <w:color w:val="000000" w:themeColor="text1"/>
        </w:rPr>
        <w:t xml:space="preserve">enstruantes de los insumos menstruales </w:t>
      </w:r>
      <w:r w:rsidR="004D3602" w:rsidRPr="00411A53">
        <w:rPr>
          <w:rFonts w:ascii="Arial" w:hAnsi="Arial" w:cs="Arial"/>
          <w:bCs/>
          <w:color w:val="000000" w:themeColor="text1"/>
        </w:rPr>
        <w:t>requeridos</w:t>
      </w:r>
      <w:r w:rsidR="00A03C79" w:rsidRPr="00411A53">
        <w:rPr>
          <w:rFonts w:ascii="Arial" w:hAnsi="Arial" w:cs="Arial"/>
          <w:bCs/>
          <w:color w:val="000000" w:themeColor="text1"/>
        </w:rPr>
        <w:t xml:space="preserve"> no resultaría optimo si dicha acción no es aparejada con educación </w:t>
      </w:r>
      <w:r w:rsidR="00E01176" w:rsidRPr="00411A53">
        <w:rPr>
          <w:rFonts w:ascii="Arial" w:hAnsi="Arial" w:cs="Arial"/>
          <w:bCs/>
          <w:color w:val="000000" w:themeColor="text1"/>
        </w:rPr>
        <w:t>para la adecuada gestión menstrual</w:t>
      </w:r>
      <w:r w:rsidR="00A03C79" w:rsidRPr="00411A53">
        <w:rPr>
          <w:rFonts w:ascii="Arial" w:hAnsi="Arial" w:cs="Arial"/>
          <w:bCs/>
          <w:color w:val="000000" w:themeColor="text1"/>
        </w:rPr>
        <w:t>,</w:t>
      </w:r>
      <w:r w:rsidR="00E32813" w:rsidRPr="00411A53">
        <w:rPr>
          <w:rFonts w:ascii="Arial" w:hAnsi="Arial" w:cs="Arial"/>
          <w:bCs/>
          <w:color w:val="000000" w:themeColor="text1"/>
        </w:rPr>
        <w:t xml:space="preserve"> </w:t>
      </w:r>
      <w:r w:rsidR="001958DC" w:rsidRPr="00411A53">
        <w:rPr>
          <w:rFonts w:ascii="Arial" w:hAnsi="Arial" w:cs="Arial"/>
          <w:bCs/>
          <w:color w:val="000000" w:themeColor="text1"/>
        </w:rPr>
        <w:t>toda vez q</w:t>
      </w:r>
      <w:r w:rsidR="001A7207" w:rsidRPr="00411A53">
        <w:rPr>
          <w:rFonts w:ascii="Arial" w:hAnsi="Arial" w:cs="Arial"/>
          <w:bCs/>
          <w:color w:val="000000" w:themeColor="text1"/>
        </w:rPr>
        <w:t xml:space="preserve">ue también es un hecho que existen hogares en el Estado de </w:t>
      </w:r>
      <w:r w:rsidR="00ED36FF" w:rsidRPr="00411A53">
        <w:rPr>
          <w:rFonts w:ascii="Arial" w:hAnsi="Arial" w:cs="Arial"/>
          <w:bCs/>
          <w:color w:val="000000" w:themeColor="text1"/>
        </w:rPr>
        <w:t>Yucatán</w:t>
      </w:r>
      <w:r w:rsidR="001A7207" w:rsidRPr="00411A53">
        <w:rPr>
          <w:rFonts w:ascii="Arial" w:hAnsi="Arial" w:cs="Arial"/>
          <w:bCs/>
          <w:color w:val="000000" w:themeColor="text1"/>
        </w:rPr>
        <w:t xml:space="preserve"> </w:t>
      </w:r>
      <w:r w:rsidR="00B31435" w:rsidRPr="00411A53">
        <w:rPr>
          <w:rFonts w:ascii="Arial" w:hAnsi="Arial" w:cs="Arial"/>
          <w:bCs/>
          <w:color w:val="000000" w:themeColor="text1"/>
        </w:rPr>
        <w:t>en donde las niñas</w:t>
      </w:r>
      <w:r w:rsidR="00BA4E21" w:rsidRPr="00411A53">
        <w:rPr>
          <w:rFonts w:ascii="Arial" w:hAnsi="Arial" w:cs="Arial"/>
          <w:bCs/>
          <w:color w:val="000000" w:themeColor="text1"/>
        </w:rPr>
        <w:t xml:space="preserve"> y</w:t>
      </w:r>
      <w:r w:rsidR="00B31435" w:rsidRPr="00411A53">
        <w:rPr>
          <w:rFonts w:ascii="Arial" w:hAnsi="Arial" w:cs="Arial"/>
          <w:bCs/>
          <w:color w:val="000000" w:themeColor="text1"/>
        </w:rPr>
        <w:t xml:space="preserve"> adolescentes </w:t>
      </w:r>
      <w:r w:rsidR="00BA4E21" w:rsidRPr="00411A53">
        <w:rPr>
          <w:rFonts w:ascii="Arial" w:hAnsi="Arial" w:cs="Arial"/>
          <w:bCs/>
          <w:color w:val="000000" w:themeColor="text1"/>
        </w:rPr>
        <w:t xml:space="preserve">no reciben la </w:t>
      </w:r>
      <w:r w:rsidR="00E01176" w:rsidRPr="00411A53">
        <w:rPr>
          <w:rFonts w:ascii="Arial" w:hAnsi="Arial" w:cs="Arial"/>
          <w:bCs/>
          <w:color w:val="000000" w:themeColor="text1"/>
        </w:rPr>
        <w:t>información</w:t>
      </w:r>
      <w:r w:rsidR="00BA4E21" w:rsidRPr="00411A53">
        <w:rPr>
          <w:rFonts w:ascii="Arial" w:hAnsi="Arial" w:cs="Arial"/>
          <w:bCs/>
          <w:color w:val="000000" w:themeColor="text1"/>
        </w:rPr>
        <w:t xml:space="preserve"> necesaria por parte de sus padres o tutores, </w:t>
      </w:r>
      <w:r w:rsidR="00E31149" w:rsidRPr="00411A53">
        <w:rPr>
          <w:rFonts w:ascii="Arial" w:hAnsi="Arial" w:cs="Arial"/>
          <w:bCs/>
          <w:color w:val="000000" w:themeColor="text1"/>
        </w:rPr>
        <w:t xml:space="preserve">ya que los mismos no cuentan con la misma o sencillamente evitan hablar del tema por </w:t>
      </w:r>
      <w:r w:rsidR="00C00005" w:rsidRPr="00411A53">
        <w:rPr>
          <w:rFonts w:ascii="Arial" w:hAnsi="Arial" w:cs="Arial"/>
          <w:bCs/>
          <w:color w:val="000000" w:themeColor="text1"/>
        </w:rPr>
        <w:t>su propia estigmatización.</w:t>
      </w:r>
    </w:p>
    <w:p w14:paraId="099054D6" w14:textId="77777777" w:rsidR="007106FA" w:rsidRPr="00411A53" w:rsidRDefault="007106FA" w:rsidP="002A12B6">
      <w:pPr>
        <w:jc w:val="both"/>
        <w:rPr>
          <w:rFonts w:ascii="Arial" w:hAnsi="Arial" w:cs="Arial"/>
          <w:bCs/>
          <w:color w:val="000000" w:themeColor="text1"/>
        </w:rPr>
      </w:pPr>
    </w:p>
    <w:p w14:paraId="394FB538" w14:textId="31875BFC" w:rsidR="003211BF" w:rsidRPr="00411A53" w:rsidRDefault="003C78EC" w:rsidP="002D4DF5">
      <w:pPr>
        <w:jc w:val="both"/>
        <w:rPr>
          <w:rFonts w:ascii="Arial" w:hAnsi="Arial" w:cs="Arial"/>
          <w:bCs/>
          <w:color w:val="000000" w:themeColor="text1"/>
        </w:rPr>
      </w:pPr>
      <w:r w:rsidRPr="00411A53">
        <w:rPr>
          <w:rFonts w:ascii="Arial" w:hAnsi="Arial" w:cs="Arial"/>
          <w:bCs/>
          <w:color w:val="000000" w:themeColor="text1"/>
        </w:rPr>
        <w:t>Cabe destacar que</w:t>
      </w:r>
      <w:r w:rsidR="003211BF" w:rsidRPr="00411A53">
        <w:rPr>
          <w:rFonts w:ascii="Arial" w:hAnsi="Arial" w:cs="Arial"/>
          <w:bCs/>
          <w:color w:val="000000" w:themeColor="text1"/>
        </w:rPr>
        <w:t xml:space="preserve"> </w:t>
      </w:r>
      <w:r w:rsidRPr="00411A53">
        <w:rPr>
          <w:rFonts w:ascii="Arial" w:hAnsi="Arial" w:cs="Arial"/>
          <w:bCs/>
          <w:color w:val="000000" w:themeColor="text1"/>
        </w:rPr>
        <w:t>en nuestro país y en otras Entidades han avanzado en la atención a</w:t>
      </w:r>
      <w:r w:rsidR="00EA3F65" w:rsidRPr="00411A53">
        <w:rPr>
          <w:rFonts w:ascii="Arial" w:hAnsi="Arial" w:cs="Arial"/>
          <w:bCs/>
          <w:color w:val="000000" w:themeColor="text1"/>
        </w:rPr>
        <w:t xml:space="preserve"> </w:t>
      </w:r>
      <w:r w:rsidR="00E01176" w:rsidRPr="00411A53">
        <w:rPr>
          <w:rFonts w:ascii="Arial" w:hAnsi="Arial" w:cs="Arial"/>
          <w:bCs/>
          <w:color w:val="000000" w:themeColor="text1"/>
        </w:rPr>
        <w:t xml:space="preserve">este aspecto de </w:t>
      </w:r>
      <w:r w:rsidR="00EA3F65" w:rsidRPr="00411A53">
        <w:rPr>
          <w:rFonts w:ascii="Arial" w:hAnsi="Arial" w:cs="Arial"/>
          <w:bCs/>
          <w:color w:val="000000" w:themeColor="text1"/>
        </w:rPr>
        <w:t>salud</w:t>
      </w:r>
      <w:r w:rsidR="00E01176" w:rsidRPr="00411A53">
        <w:rPr>
          <w:rFonts w:ascii="Arial" w:hAnsi="Arial" w:cs="Arial"/>
          <w:bCs/>
          <w:color w:val="000000" w:themeColor="text1"/>
        </w:rPr>
        <w:t xml:space="preserve"> y educación pública</w:t>
      </w:r>
      <w:r w:rsidRPr="00411A53">
        <w:rPr>
          <w:rFonts w:ascii="Arial" w:hAnsi="Arial" w:cs="Arial"/>
          <w:bCs/>
          <w:color w:val="000000" w:themeColor="text1"/>
        </w:rPr>
        <w:t>, existiendo los siguientes precedentes:</w:t>
      </w:r>
    </w:p>
    <w:p w14:paraId="0113556F" w14:textId="77777777" w:rsidR="007106FA" w:rsidRPr="00411A53" w:rsidRDefault="007106FA" w:rsidP="002D4DF5">
      <w:pPr>
        <w:jc w:val="both"/>
        <w:rPr>
          <w:rFonts w:ascii="Arial" w:hAnsi="Arial" w:cs="Arial"/>
          <w:bCs/>
          <w:color w:val="000000" w:themeColor="text1"/>
        </w:rPr>
      </w:pPr>
    </w:p>
    <w:p w14:paraId="39547AC0" w14:textId="77777777" w:rsidR="003C78EC" w:rsidRPr="00411A53" w:rsidRDefault="003C78EC" w:rsidP="003C78EC">
      <w:pPr>
        <w:pStyle w:val="Prrafodelista"/>
        <w:numPr>
          <w:ilvl w:val="0"/>
          <w:numId w:val="5"/>
        </w:numPr>
        <w:jc w:val="both"/>
        <w:rPr>
          <w:rFonts w:ascii="Arial" w:hAnsi="Arial" w:cs="Arial"/>
          <w:color w:val="000000" w:themeColor="text1"/>
          <w:sz w:val="24"/>
          <w:szCs w:val="24"/>
        </w:rPr>
      </w:pPr>
      <w:r w:rsidRPr="00411A53">
        <w:rPr>
          <w:rFonts w:ascii="Arial" w:hAnsi="Arial" w:cs="Arial"/>
          <w:b/>
          <w:bCs/>
          <w:color w:val="000000" w:themeColor="text1"/>
          <w:sz w:val="24"/>
          <w:szCs w:val="24"/>
        </w:rPr>
        <w:t>2 de marzo 2021:</w:t>
      </w:r>
      <w:r w:rsidRPr="00411A53">
        <w:rPr>
          <w:rFonts w:ascii="Arial" w:hAnsi="Arial" w:cs="Arial"/>
          <w:color w:val="000000" w:themeColor="text1"/>
          <w:sz w:val="24"/>
          <w:szCs w:val="24"/>
        </w:rPr>
        <w:t xml:space="preserve"> El Congreso del Estado de Michoacán aprobó reformas a la Ley Estatal de Educación en materia de menstruación digna (sin vigencia por falta de publicación).</w:t>
      </w:r>
    </w:p>
    <w:p w14:paraId="78F5F93B" w14:textId="77777777" w:rsidR="003C78EC" w:rsidRPr="00411A53" w:rsidRDefault="003C78EC" w:rsidP="003C78EC">
      <w:pPr>
        <w:pStyle w:val="Prrafodelista"/>
        <w:numPr>
          <w:ilvl w:val="0"/>
          <w:numId w:val="5"/>
        </w:numPr>
        <w:jc w:val="both"/>
        <w:rPr>
          <w:rFonts w:ascii="Arial" w:hAnsi="Arial" w:cs="Arial"/>
          <w:color w:val="000000" w:themeColor="text1"/>
          <w:sz w:val="24"/>
          <w:szCs w:val="24"/>
        </w:rPr>
      </w:pPr>
      <w:r w:rsidRPr="00411A53">
        <w:rPr>
          <w:rFonts w:ascii="Arial" w:hAnsi="Arial" w:cs="Arial"/>
          <w:b/>
          <w:bCs/>
          <w:color w:val="000000" w:themeColor="text1"/>
          <w:sz w:val="24"/>
          <w:szCs w:val="24"/>
        </w:rPr>
        <w:t>28 de abril 2021:</w:t>
      </w:r>
      <w:r w:rsidRPr="00411A53">
        <w:rPr>
          <w:rFonts w:ascii="Arial" w:hAnsi="Arial" w:cs="Arial"/>
          <w:color w:val="000000" w:themeColor="text1"/>
          <w:sz w:val="24"/>
          <w:szCs w:val="24"/>
        </w:rPr>
        <w:t xml:space="preserve"> La Cámara de Diputados del Congreso de la Unión, aprobó el dictamen de Menstruación Digna, en el cual se propone la gratuidad de productos de gestión menstrual en el país, reforma a la ley federal de educación, el mismo fue turnado al Senado para su aprobación. </w:t>
      </w:r>
    </w:p>
    <w:p w14:paraId="0F673257" w14:textId="77777777" w:rsidR="003C78EC" w:rsidRPr="00411A53" w:rsidRDefault="003C78EC" w:rsidP="003C78EC">
      <w:pPr>
        <w:pStyle w:val="Prrafodelista"/>
        <w:numPr>
          <w:ilvl w:val="0"/>
          <w:numId w:val="5"/>
        </w:numPr>
        <w:jc w:val="both"/>
        <w:rPr>
          <w:rFonts w:ascii="Arial" w:hAnsi="Arial" w:cs="Arial"/>
          <w:color w:val="000000" w:themeColor="text1"/>
          <w:sz w:val="24"/>
          <w:szCs w:val="24"/>
        </w:rPr>
      </w:pPr>
      <w:r w:rsidRPr="00411A53">
        <w:rPr>
          <w:rFonts w:ascii="Arial" w:hAnsi="Arial" w:cs="Arial"/>
          <w:b/>
          <w:bCs/>
          <w:color w:val="000000" w:themeColor="text1"/>
          <w:sz w:val="24"/>
          <w:szCs w:val="24"/>
        </w:rPr>
        <w:t>4 de agosto 2021</w:t>
      </w:r>
      <w:r w:rsidRPr="00411A53">
        <w:rPr>
          <w:rFonts w:ascii="Arial" w:hAnsi="Arial" w:cs="Arial"/>
          <w:color w:val="000000" w:themeColor="text1"/>
          <w:sz w:val="24"/>
          <w:szCs w:val="24"/>
        </w:rPr>
        <w:t>: El pleno del Congreso de Oaxaca aprobó diversas reformas a Ley Estatal de Salud, por las cuales se adicionan disposiciones en materia de menstruación digna. (sin vigencia por falta de publicación).</w:t>
      </w:r>
    </w:p>
    <w:p w14:paraId="7CF48176" w14:textId="77777777" w:rsidR="007E3210" w:rsidRPr="00411A53" w:rsidRDefault="007E3210" w:rsidP="007E3210">
      <w:pPr>
        <w:pStyle w:val="Prrafodelista"/>
        <w:jc w:val="both"/>
        <w:rPr>
          <w:rFonts w:ascii="Arial" w:hAnsi="Arial" w:cs="Arial"/>
          <w:color w:val="000000" w:themeColor="text1"/>
          <w:sz w:val="24"/>
          <w:szCs w:val="24"/>
        </w:rPr>
      </w:pPr>
    </w:p>
    <w:p w14:paraId="2BAE682E" w14:textId="00F5A68C" w:rsidR="00F93921" w:rsidRPr="00411A53" w:rsidRDefault="00F93921" w:rsidP="003C78EC">
      <w:pPr>
        <w:jc w:val="both"/>
        <w:rPr>
          <w:rFonts w:ascii="Arial" w:hAnsi="Arial" w:cs="Arial"/>
          <w:color w:val="000000" w:themeColor="text1"/>
        </w:rPr>
      </w:pPr>
      <w:r w:rsidRPr="00411A53">
        <w:rPr>
          <w:rFonts w:ascii="Arial" w:hAnsi="Arial" w:cs="Arial"/>
          <w:bCs/>
          <w:color w:val="000000" w:themeColor="text1"/>
        </w:rPr>
        <w:t xml:space="preserve">De igual modo se precisa que </w:t>
      </w:r>
      <w:r w:rsidR="00EA3F65" w:rsidRPr="00411A53">
        <w:rPr>
          <w:rFonts w:ascii="Arial" w:hAnsi="Arial" w:cs="Arial"/>
          <w:b/>
          <w:bCs/>
          <w:color w:val="000000" w:themeColor="text1"/>
        </w:rPr>
        <w:t>esta</w:t>
      </w:r>
      <w:r w:rsidRPr="00411A53">
        <w:rPr>
          <w:rFonts w:ascii="Arial" w:hAnsi="Arial" w:cs="Arial"/>
          <w:b/>
          <w:bCs/>
          <w:color w:val="000000" w:themeColor="text1"/>
        </w:rPr>
        <w:t xml:space="preserve"> iniciativa no genera un impacto presupuestal en el entendido </w:t>
      </w:r>
      <w:r w:rsidR="00785BA8" w:rsidRPr="00411A53">
        <w:rPr>
          <w:rFonts w:ascii="Arial" w:hAnsi="Arial" w:cs="Arial"/>
          <w:b/>
          <w:bCs/>
          <w:color w:val="000000" w:themeColor="text1"/>
        </w:rPr>
        <w:t xml:space="preserve">que </w:t>
      </w:r>
      <w:r w:rsidRPr="00411A53">
        <w:rPr>
          <w:rFonts w:ascii="Arial" w:hAnsi="Arial" w:cs="Arial"/>
          <w:b/>
          <w:bCs/>
          <w:color w:val="000000" w:themeColor="text1"/>
        </w:rPr>
        <w:t xml:space="preserve">no afecta </w:t>
      </w:r>
      <w:r w:rsidRPr="00411A53">
        <w:rPr>
          <w:rFonts w:ascii="Arial" w:hAnsi="Arial" w:cs="Arial"/>
          <w:b/>
          <w:color w:val="000000" w:themeColor="text1"/>
        </w:rPr>
        <w:t>los programas aprobados</w:t>
      </w:r>
      <w:r w:rsidRPr="00411A53">
        <w:rPr>
          <w:rFonts w:ascii="Arial" w:hAnsi="Arial" w:cs="Arial"/>
          <w:color w:val="000000" w:themeColor="text1"/>
        </w:rPr>
        <w:t xml:space="preserve"> de las dependencias y entidades, </w:t>
      </w:r>
      <w:r w:rsidR="00EA3F65" w:rsidRPr="00411A53">
        <w:rPr>
          <w:rFonts w:ascii="Arial" w:hAnsi="Arial" w:cs="Arial"/>
          <w:color w:val="000000" w:themeColor="text1"/>
        </w:rPr>
        <w:t xml:space="preserve">ya que </w:t>
      </w:r>
      <w:r w:rsidRPr="00411A53">
        <w:rPr>
          <w:rFonts w:ascii="Arial" w:hAnsi="Arial" w:cs="Arial"/>
          <w:color w:val="000000" w:themeColor="text1"/>
        </w:rPr>
        <w:t>no se establece</w:t>
      </w:r>
      <w:r w:rsidR="00EA3F65" w:rsidRPr="00411A53">
        <w:rPr>
          <w:rFonts w:ascii="Arial" w:hAnsi="Arial" w:cs="Arial"/>
          <w:color w:val="000000" w:themeColor="text1"/>
        </w:rPr>
        <w:t>n</w:t>
      </w:r>
      <w:r w:rsidRPr="00411A53">
        <w:rPr>
          <w:rFonts w:ascii="Arial" w:hAnsi="Arial" w:cs="Arial"/>
          <w:color w:val="000000" w:themeColor="text1"/>
        </w:rPr>
        <w:t xml:space="preserve"> destinos específicos del gasto público y las actividades adicionadas a la autoridad educativa</w:t>
      </w:r>
      <w:r w:rsidR="00EA3F65" w:rsidRPr="00411A53">
        <w:rPr>
          <w:rFonts w:ascii="Arial" w:hAnsi="Arial" w:cs="Arial"/>
          <w:color w:val="000000" w:themeColor="text1"/>
        </w:rPr>
        <w:t>,</w:t>
      </w:r>
      <w:r w:rsidRPr="00411A53">
        <w:rPr>
          <w:rFonts w:ascii="Arial" w:hAnsi="Arial" w:cs="Arial"/>
          <w:color w:val="000000" w:themeColor="text1"/>
        </w:rPr>
        <w:t xml:space="preserve"> </w:t>
      </w:r>
      <w:r w:rsidR="00237811" w:rsidRPr="00411A53">
        <w:rPr>
          <w:rFonts w:ascii="Arial" w:hAnsi="Arial" w:cs="Arial"/>
          <w:color w:val="000000" w:themeColor="text1"/>
        </w:rPr>
        <w:t>y lo planteado queda entre lo que concierne al fortalecimiento de la Educación.</w:t>
      </w:r>
    </w:p>
    <w:p w14:paraId="6A17D781" w14:textId="77777777" w:rsidR="00585F13" w:rsidRPr="00411A53" w:rsidRDefault="00585F13" w:rsidP="003C78EC">
      <w:pPr>
        <w:jc w:val="both"/>
        <w:rPr>
          <w:rFonts w:ascii="Arial" w:hAnsi="Arial" w:cs="Arial"/>
          <w:bCs/>
          <w:color w:val="000000" w:themeColor="text1"/>
        </w:rPr>
      </w:pPr>
    </w:p>
    <w:p w14:paraId="2BF82EF8" w14:textId="1EB5089E" w:rsidR="005933B4" w:rsidRPr="00411A53" w:rsidRDefault="00585F13" w:rsidP="00315195">
      <w:pPr>
        <w:jc w:val="both"/>
        <w:rPr>
          <w:rFonts w:ascii="Arial" w:hAnsi="Arial" w:cs="Arial"/>
          <w:color w:val="000000" w:themeColor="text1"/>
        </w:rPr>
      </w:pPr>
      <w:r w:rsidRPr="00411A53">
        <w:rPr>
          <w:rFonts w:ascii="Arial" w:hAnsi="Arial" w:cs="Arial"/>
          <w:bCs/>
          <w:color w:val="000000" w:themeColor="text1"/>
        </w:rPr>
        <w:t xml:space="preserve">Por lo expuesto y fundado, </w:t>
      </w:r>
      <w:r w:rsidR="00821FE3" w:rsidRPr="00411A53">
        <w:rPr>
          <w:rFonts w:ascii="Arial" w:hAnsi="Arial" w:cs="Arial"/>
          <w:bCs/>
          <w:color w:val="000000" w:themeColor="text1"/>
        </w:rPr>
        <w:t xml:space="preserve">con </w:t>
      </w:r>
      <w:r w:rsidR="003C78EC" w:rsidRPr="00411A53">
        <w:rPr>
          <w:rFonts w:ascii="Arial" w:hAnsi="Arial" w:cs="Arial"/>
          <w:bCs/>
          <w:color w:val="000000" w:themeColor="text1"/>
        </w:rPr>
        <w:t>objeto de generar las condiciones requeridas para que comience a materializarse una menstruación digna para las estudiantes d</w:t>
      </w:r>
      <w:r w:rsidR="00EA6F42" w:rsidRPr="00411A53">
        <w:rPr>
          <w:rFonts w:ascii="Arial" w:hAnsi="Arial" w:cs="Arial"/>
          <w:bCs/>
          <w:color w:val="000000" w:themeColor="text1"/>
        </w:rPr>
        <w:t>e nuestro Estado</w:t>
      </w:r>
      <w:r w:rsidRPr="00411A53">
        <w:rPr>
          <w:rFonts w:ascii="Arial" w:hAnsi="Arial" w:cs="Arial"/>
          <w:bCs/>
          <w:color w:val="000000" w:themeColor="text1"/>
        </w:rPr>
        <w:t xml:space="preserve">, </w:t>
      </w:r>
      <w:r w:rsidR="00315195" w:rsidRPr="00411A53">
        <w:rPr>
          <w:rFonts w:ascii="Arial" w:hAnsi="Arial" w:cs="Arial"/>
          <w:color w:val="000000" w:themeColor="text1"/>
        </w:rPr>
        <w:t>tengo a bien someter a esta Soberanía la siguiente</w:t>
      </w:r>
      <w:r w:rsidRPr="00411A53">
        <w:rPr>
          <w:rFonts w:ascii="Arial" w:hAnsi="Arial" w:cs="Arial"/>
          <w:color w:val="000000" w:themeColor="text1"/>
        </w:rPr>
        <w:t xml:space="preserve"> Iniciativa con proyecto de</w:t>
      </w:r>
      <w:r w:rsidR="00315195" w:rsidRPr="00411A53">
        <w:rPr>
          <w:rFonts w:ascii="Arial" w:hAnsi="Arial" w:cs="Arial"/>
          <w:color w:val="000000" w:themeColor="text1"/>
        </w:rPr>
        <w:t>:</w:t>
      </w:r>
    </w:p>
    <w:p w14:paraId="5DC145EF" w14:textId="77777777" w:rsidR="007106FA" w:rsidRPr="00411A53" w:rsidRDefault="007106FA" w:rsidP="00315195">
      <w:pPr>
        <w:jc w:val="both"/>
        <w:rPr>
          <w:rFonts w:ascii="Arial" w:hAnsi="Arial" w:cs="Arial"/>
          <w:color w:val="000000" w:themeColor="text1"/>
        </w:rPr>
      </w:pPr>
    </w:p>
    <w:p w14:paraId="465EC506" w14:textId="4E7BFD3C" w:rsidR="00087500" w:rsidRPr="00411A53" w:rsidRDefault="00502657" w:rsidP="00315195">
      <w:pPr>
        <w:jc w:val="both"/>
        <w:rPr>
          <w:rFonts w:ascii="Arial" w:hAnsi="Arial" w:cs="Arial"/>
          <w:b/>
          <w:color w:val="000000" w:themeColor="text1"/>
        </w:rPr>
      </w:pPr>
      <w:r w:rsidRPr="00411A53">
        <w:rPr>
          <w:rFonts w:ascii="Arial" w:hAnsi="Arial" w:cs="Arial"/>
          <w:b/>
          <w:color w:val="000000" w:themeColor="text1"/>
        </w:rPr>
        <w:t>DECRETO POR EL CUA</w:t>
      </w:r>
      <w:r w:rsidR="00585F13" w:rsidRPr="00411A53">
        <w:rPr>
          <w:rFonts w:ascii="Arial" w:hAnsi="Arial" w:cs="Arial"/>
          <w:b/>
          <w:color w:val="000000" w:themeColor="text1"/>
        </w:rPr>
        <w:t>L SE ADICIONAN FRACCIONES A</w:t>
      </w:r>
      <w:r w:rsidR="00A66FDD" w:rsidRPr="00411A53">
        <w:rPr>
          <w:rFonts w:ascii="Arial" w:hAnsi="Arial" w:cs="Arial"/>
          <w:b/>
          <w:color w:val="000000" w:themeColor="text1"/>
        </w:rPr>
        <w:t xml:space="preserve"> LOS ARTÍCULOS 16 Y 34 DE</w:t>
      </w:r>
      <w:r w:rsidR="00087500" w:rsidRPr="00411A53">
        <w:rPr>
          <w:rFonts w:ascii="Arial" w:hAnsi="Arial" w:cs="Arial"/>
          <w:b/>
          <w:color w:val="000000" w:themeColor="text1"/>
        </w:rPr>
        <w:t xml:space="preserve"> LA LEY DE EDUCACIÓN DEL ESTADO DE YUCATÁN </w:t>
      </w:r>
    </w:p>
    <w:p w14:paraId="2C745DD8" w14:textId="77777777" w:rsidR="00087500" w:rsidRPr="00411A53" w:rsidRDefault="00087500" w:rsidP="00315195">
      <w:pPr>
        <w:jc w:val="both"/>
        <w:rPr>
          <w:rFonts w:ascii="Arial" w:hAnsi="Arial" w:cs="Arial"/>
          <w:b/>
          <w:color w:val="000000" w:themeColor="text1"/>
        </w:rPr>
      </w:pPr>
    </w:p>
    <w:p w14:paraId="77EDF688" w14:textId="22186041" w:rsidR="00315195" w:rsidRPr="00411A53" w:rsidRDefault="00821FE3" w:rsidP="00315195">
      <w:pPr>
        <w:jc w:val="both"/>
        <w:rPr>
          <w:rFonts w:ascii="Arial" w:hAnsi="Arial" w:cs="Arial"/>
          <w:bCs/>
          <w:color w:val="000000" w:themeColor="text1"/>
        </w:rPr>
      </w:pPr>
      <w:r w:rsidRPr="00411A53">
        <w:rPr>
          <w:rFonts w:ascii="Arial" w:hAnsi="Arial" w:cs="Arial"/>
          <w:b/>
          <w:color w:val="000000" w:themeColor="text1"/>
        </w:rPr>
        <w:t>ARTÍ</w:t>
      </w:r>
      <w:r w:rsidR="00315195" w:rsidRPr="00411A53">
        <w:rPr>
          <w:rFonts w:ascii="Arial" w:hAnsi="Arial" w:cs="Arial"/>
          <w:b/>
          <w:color w:val="000000" w:themeColor="text1"/>
        </w:rPr>
        <w:t xml:space="preserve">CULO </w:t>
      </w:r>
      <w:r w:rsidR="00191964" w:rsidRPr="00411A53">
        <w:rPr>
          <w:rFonts w:ascii="Arial" w:hAnsi="Arial" w:cs="Arial"/>
          <w:b/>
          <w:color w:val="000000" w:themeColor="text1"/>
        </w:rPr>
        <w:t>ÚNICO</w:t>
      </w:r>
      <w:r w:rsidR="00315195" w:rsidRPr="00411A53">
        <w:rPr>
          <w:rFonts w:ascii="Arial" w:hAnsi="Arial" w:cs="Arial"/>
          <w:b/>
          <w:color w:val="000000" w:themeColor="text1"/>
        </w:rPr>
        <w:t xml:space="preserve">. </w:t>
      </w:r>
      <w:r w:rsidR="00505470" w:rsidRPr="00411A53">
        <w:rPr>
          <w:rFonts w:ascii="Arial" w:hAnsi="Arial" w:cs="Arial"/>
          <w:bCs/>
          <w:color w:val="000000" w:themeColor="text1"/>
        </w:rPr>
        <w:t>S</w:t>
      </w:r>
      <w:r w:rsidR="00087500" w:rsidRPr="00411A53">
        <w:rPr>
          <w:rFonts w:ascii="Arial" w:hAnsi="Arial" w:cs="Arial"/>
          <w:bCs/>
          <w:color w:val="000000" w:themeColor="text1"/>
        </w:rPr>
        <w:t xml:space="preserve">e adiciona la fracción </w:t>
      </w:r>
      <w:r w:rsidR="00191964" w:rsidRPr="00411A53">
        <w:rPr>
          <w:rFonts w:ascii="Arial" w:hAnsi="Arial" w:cs="Arial"/>
          <w:bCs/>
          <w:color w:val="000000" w:themeColor="text1"/>
        </w:rPr>
        <w:t>XXX BIS</w:t>
      </w:r>
      <w:r w:rsidR="00087500" w:rsidRPr="00411A53">
        <w:rPr>
          <w:rFonts w:ascii="Arial" w:hAnsi="Arial" w:cs="Arial"/>
          <w:bCs/>
          <w:color w:val="000000" w:themeColor="text1"/>
        </w:rPr>
        <w:t xml:space="preserve"> al artículo 16 </w:t>
      </w:r>
      <w:r w:rsidR="00585F13" w:rsidRPr="00411A53">
        <w:rPr>
          <w:rFonts w:ascii="Arial" w:hAnsi="Arial" w:cs="Arial"/>
          <w:bCs/>
          <w:color w:val="000000" w:themeColor="text1"/>
        </w:rPr>
        <w:t xml:space="preserve">y fracción XLV </w:t>
      </w:r>
      <w:r w:rsidR="00505470" w:rsidRPr="00411A53">
        <w:rPr>
          <w:rFonts w:ascii="Arial" w:hAnsi="Arial" w:cs="Arial"/>
          <w:bCs/>
          <w:color w:val="000000" w:themeColor="text1"/>
        </w:rPr>
        <w:t xml:space="preserve">de la </w:t>
      </w:r>
      <w:r w:rsidR="001F4F2A" w:rsidRPr="00411A53">
        <w:rPr>
          <w:rFonts w:ascii="Arial" w:hAnsi="Arial" w:cs="Arial"/>
          <w:bCs/>
          <w:color w:val="000000" w:themeColor="text1"/>
        </w:rPr>
        <w:t>L</w:t>
      </w:r>
      <w:r w:rsidR="00505470" w:rsidRPr="00411A53">
        <w:rPr>
          <w:rFonts w:ascii="Arial" w:hAnsi="Arial" w:cs="Arial"/>
          <w:bCs/>
          <w:color w:val="000000" w:themeColor="text1"/>
        </w:rPr>
        <w:t xml:space="preserve">ey de </w:t>
      </w:r>
      <w:r w:rsidR="001F4F2A" w:rsidRPr="00411A53">
        <w:rPr>
          <w:rFonts w:ascii="Arial" w:hAnsi="Arial" w:cs="Arial"/>
          <w:bCs/>
          <w:color w:val="000000" w:themeColor="text1"/>
        </w:rPr>
        <w:t>E</w:t>
      </w:r>
      <w:r w:rsidR="00505470" w:rsidRPr="00411A53">
        <w:rPr>
          <w:rFonts w:ascii="Arial" w:hAnsi="Arial" w:cs="Arial"/>
          <w:bCs/>
          <w:color w:val="000000" w:themeColor="text1"/>
        </w:rPr>
        <w:t xml:space="preserve">ducación del </w:t>
      </w:r>
      <w:r w:rsidR="001F4F2A" w:rsidRPr="00411A53">
        <w:rPr>
          <w:rFonts w:ascii="Arial" w:hAnsi="Arial" w:cs="Arial"/>
          <w:bCs/>
          <w:color w:val="000000" w:themeColor="text1"/>
        </w:rPr>
        <w:t>E</w:t>
      </w:r>
      <w:r w:rsidR="00505470" w:rsidRPr="00411A53">
        <w:rPr>
          <w:rFonts w:ascii="Arial" w:hAnsi="Arial" w:cs="Arial"/>
          <w:bCs/>
          <w:color w:val="000000" w:themeColor="text1"/>
        </w:rPr>
        <w:t xml:space="preserve">stado de </w:t>
      </w:r>
      <w:r w:rsidR="00ED36FF" w:rsidRPr="00411A53">
        <w:rPr>
          <w:rFonts w:ascii="Arial" w:hAnsi="Arial" w:cs="Arial"/>
          <w:bCs/>
          <w:color w:val="000000" w:themeColor="text1"/>
        </w:rPr>
        <w:t>Yucatá</w:t>
      </w:r>
      <w:r w:rsidR="00087500" w:rsidRPr="00411A53">
        <w:rPr>
          <w:rFonts w:ascii="Arial" w:hAnsi="Arial" w:cs="Arial"/>
          <w:bCs/>
          <w:color w:val="000000" w:themeColor="text1"/>
        </w:rPr>
        <w:t>n</w:t>
      </w:r>
      <w:r w:rsidR="00585F13" w:rsidRPr="00411A53">
        <w:rPr>
          <w:rFonts w:ascii="Arial" w:hAnsi="Arial" w:cs="Arial"/>
          <w:bCs/>
          <w:color w:val="000000" w:themeColor="text1"/>
        </w:rPr>
        <w:t xml:space="preserve"> </w:t>
      </w:r>
      <w:r w:rsidR="00087500" w:rsidRPr="00411A53">
        <w:rPr>
          <w:rFonts w:ascii="Arial" w:hAnsi="Arial" w:cs="Arial"/>
          <w:color w:val="000000" w:themeColor="text1"/>
        </w:rPr>
        <w:t xml:space="preserve">para </w:t>
      </w:r>
      <w:r w:rsidR="00315195" w:rsidRPr="00411A53">
        <w:rPr>
          <w:rFonts w:ascii="Arial" w:hAnsi="Arial" w:cs="Arial"/>
          <w:color w:val="000000" w:themeColor="text1"/>
        </w:rPr>
        <w:t>quedar de la siguiente manera:</w:t>
      </w:r>
    </w:p>
    <w:p w14:paraId="39341C40" w14:textId="77777777" w:rsidR="00087500" w:rsidRPr="00411A53" w:rsidRDefault="00087500" w:rsidP="00087500">
      <w:pPr>
        <w:rPr>
          <w:rFonts w:eastAsia="Times New Roman"/>
          <w:color w:val="000000" w:themeColor="text1"/>
        </w:rPr>
      </w:pPr>
    </w:p>
    <w:p w14:paraId="4DDF27BA" w14:textId="4B177585" w:rsidR="00087500" w:rsidRPr="00411A53" w:rsidRDefault="00087500" w:rsidP="007E3210">
      <w:pPr>
        <w:ind w:left="284"/>
        <w:jc w:val="both"/>
        <w:rPr>
          <w:rFonts w:ascii="Arial" w:hAnsi="Arial" w:cs="Arial"/>
          <w:bCs/>
          <w:color w:val="000000" w:themeColor="text1"/>
        </w:rPr>
      </w:pPr>
      <w:r w:rsidRPr="00411A53">
        <w:rPr>
          <w:rFonts w:ascii="Arial" w:hAnsi="Arial" w:cs="Arial"/>
          <w:b/>
          <w:bCs/>
          <w:color w:val="000000" w:themeColor="text1"/>
        </w:rPr>
        <w:t>Artículo 16. Fines de la educación</w:t>
      </w:r>
    </w:p>
    <w:p w14:paraId="5E043E37" w14:textId="77777777" w:rsidR="007E3210" w:rsidRPr="00411A53" w:rsidRDefault="007E3210" w:rsidP="007E3210">
      <w:pPr>
        <w:ind w:left="284"/>
        <w:jc w:val="both"/>
        <w:rPr>
          <w:rFonts w:ascii="Arial" w:hAnsi="Arial" w:cs="Arial"/>
          <w:bCs/>
          <w:color w:val="000000" w:themeColor="text1"/>
        </w:rPr>
      </w:pPr>
    </w:p>
    <w:p w14:paraId="41AECC10" w14:textId="24D69BE3" w:rsidR="00087500" w:rsidRPr="00411A53" w:rsidRDefault="00191964" w:rsidP="00087500">
      <w:pPr>
        <w:ind w:left="284"/>
        <w:jc w:val="both"/>
        <w:rPr>
          <w:rFonts w:ascii="Arial" w:hAnsi="Arial" w:cs="Arial"/>
          <w:bCs/>
          <w:color w:val="000000" w:themeColor="text1"/>
        </w:rPr>
      </w:pPr>
      <w:r w:rsidRPr="00411A53">
        <w:rPr>
          <w:rFonts w:ascii="Arial" w:hAnsi="Arial" w:cs="Arial"/>
          <w:bCs/>
          <w:color w:val="000000" w:themeColor="text1"/>
        </w:rPr>
        <w:t>…</w:t>
      </w:r>
    </w:p>
    <w:p w14:paraId="5827262F" w14:textId="77777777" w:rsidR="00191964" w:rsidRPr="00411A53" w:rsidRDefault="00191964" w:rsidP="00087500">
      <w:pPr>
        <w:ind w:left="284"/>
        <w:jc w:val="both"/>
        <w:rPr>
          <w:rFonts w:ascii="Arial" w:hAnsi="Arial" w:cs="Arial"/>
          <w:color w:val="000000" w:themeColor="text1"/>
        </w:rPr>
      </w:pPr>
    </w:p>
    <w:p w14:paraId="0503F69F" w14:textId="7B6BEE27" w:rsidR="00087500" w:rsidRPr="00411A53" w:rsidRDefault="00087500" w:rsidP="00087500">
      <w:pPr>
        <w:ind w:left="284"/>
        <w:jc w:val="both"/>
        <w:rPr>
          <w:rFonts w:ascii="Arial" w:hAnsi="Arial" w:cs="Arial"/>
          <w:color w:val="000000" w:themeColor="text1"/>
        </w:rPr>
      </w:pPr>
      <w:r w:rsidRPr="00411A53">
        <w:rPr>
          <w:rFonts w:ascii="Arial" w:hAnsi="Arial" w:cs="Arial"/>
          <w:color w:val="000000" w:themeColor="text1"/>
        </w:rPr>
        <w:t>I. a la XXX.</w:t>
      </w:r>
      <w:r w:rsidR="00191964" w:rsidRPr="00411A53">
        <w:rPr>
          <w:rFonts w:ascii="Arial" w:hAnsi="Arial" w:cs="Arial"/>
          <w:color w:val="000000" w:themeColor="text1"/>
        </w:rPr>
        <w:t xml:space="preserve"> …</w:t>
      </w:r>
    </w:p>
    <w:p w14:paraId="329C434C" w14:textId="77777777" w:rsidR="00087500" w:rsidRPr="00411A53" w:rsidRDefault="00087500" w:rsidP="00087500">
      <w:pPr>
        <w:ind w:left="284"/>
        <w:jc w:val="both"/>
        <w:rPr>
          <w:rFonts w:ascii="Arial" w:hAnsi="Arial" w:cs="Arial"/>
          <w:color w:val="000000" w:themeColor="text1"/>
        </w:rPr>
      </w:pPr>
    </w:p>
    <w:p w14:paraId="71121DC3" w14:textId="3E619425" w:rsidR="00087500" w:rsidRPr="00411A53" w:rsidRDefault="00087500" w:rsidP="00E01176">
      <w:pPr>
        <w:ind w:left="284"/>
        <w:jc w:val="both"/>
        <w:rPr>
          <w:rFonts w:ascii="Arial" w:hAnsi="Arial" w:cs="Arial"/>
          <w:b/>
          <w:bCs/>
          <w:color w:val="000000" w:themeColor="text1"/>
        </w:rPr>
      </w:pPr>
      <w:r w:rsidRPr="00411A53">
        <w:rPr>
          <w:rFonts w:ascii="Arial" w:hAnsi="Arial" w:cs="Arial"/>
          <w:bCs/>
          <w:color w:val="000000" w:themeColor="text1"/>
        </w:rPr>
        <w:t>XXX</w:t>
      </w:r>
      <w:r w:rsidR="00191964" w:rsidRPr="00411A53">
        <w:rPr>
          <w:rFonts w:ascii="Arial" w:hAnsi="Arial" w:cs="Arial"/>
          <w:bCs/>
          <w:color w:val="000000" w:themeColor="text1"/>
        </w:rPr>
        <w:t xml:space="preserve"> BIS</w:t>
      </w:r>
      <w:r w:rsidRPr="00411A53">
        <w:rPr>
          <w:rFonts w:ascii="Arial" w:hAnsi="Arial" w:cs="Arial"/>
          <w:b/>
          <w:bCs/>
          <w:color w:val="000000" w:themeColor="text1"/>
        </w:rPr>
        <w:t xml:space="preserve">. </w:t>
      </w:r>
      <w:r w:rsidR="00E01176" w:rsidRPr="00411A53">
        <w:rPr>
          <w:rFonts w:ascii="Arial" w:hAnsi="Arial" w:cs="Arial"/>
          <w:b/>
          <w:bCs/>
          <w:color w:val="000000" w:themeColor="text1"/>
        </w:rPr>
        <w:t>Brindar</w:t>
      </w:r>
      <w:r w:rsidRPr="00411A53">
        <w:rPr>
          <w:rFonts w:ascii="Arial" w:hAnsi="Arial" w:cs="Arial"/>
          <w:b/>
          <w:bCs/>
          <w:color w:val="000000" w:themeColor="text1"/>
        </w:rPr>
        <w:t xml:space="preserve"> </w:t>
      </w:r>
      <w:r w:rsidR="00E01176" w:rsidRPr="00411A53">
        <w:rPr>
          <w:rFonts w:ascii="Arial" w:hAnsi="Arial" w:cs="Arial"/>
          <w:b/>
          <w:bCs/>
          <w:color w:val="000000" w:themeColor="text1"/>
        </w:rPr>
        <w:t xml:space="preserve">talleres y pláticas informativas relativas a la menstruación, la correcta higiene menstrual, los cambios corporales y emocionales, con el objetivo de normalizar este proceso natural en el entorno sociocultural de las y los educandos, </w:t>
      </w:r>
      <w:r w:rsidRPr="00411A53">
        <w:rPr>
          <w:rFonts w:ascii="Arial" w:hAnsi="Arial" w:cs="Arial"/>
          <w:b/>
          <w:bCs/>
          <w:color w:val="000000" w:themeColor="text1"/>
        </w:rPr>
        <w:t>sin menoscabo de la libertad y del respeto absoluto a la dignidad y los derechos humanos.</w:t>
      </w:r>
    </w:p>
    <w:p w14:paraId="07299592" w14:textId="77777777" w:rsidR="00087500" w:rsidRPr="00411A53" w:rsidRDefault="00087500" w:rsidP="00087500">
      <w:pPr>
        <w:ind w:left="284"/>
        <w:jc w:val="both"/>
        <w:rPr>
          <w:rFonts w:ascii="Arial" w:hAnsi="Arial" w:cs="Arial"/>
          <w:b/>
          <w:bCs/>
          <w:color w:val="000000" w:themeColor="text1"/>
        </w:rPr>
      </w:pPr>
    </w:p>
    <w:p w14:paraId="1BB1DDD2" w14:textId="5B8068B3" w:rsidR="00087500" w:rsidRPr="00411A53" w:rsidRDefault="00087500" w:rsidP="00585F13">
      <w:pPr>
        <w:ind w:left="284"/>
        <w:jc w:val="both"/>
        <w:rPr>
          <w:rFonts w:ascii="Arial" w:hAnsi="Arial" w:cs="Arial"/>
          <w:b/>
          <w:bCs/>
          <w:color w:val="000000" w:themeColor="text1"/>
        </w:rPr>
      </w:pPr>
      <w:r w:rsidRPr="00411A53">
        <w:rPr>
          <w:rFonts w:ascii="Arial" w:hAnsi="Arial" w:cs="Arial"/>
          <w:b/>
          <w:bCs/>
          <w:color w:val="000000" w:themeColor="text1"/>
        </w:rPr>
        <w:t xml:space="preserve">Artículo 34. </w:t>
      </w:r>
      <w:r w:rsidR="00585F13" w:rsidRPr="00411A53">
        <w:rPr>
          <w:rFonts w:ascii="Arial" w:hAnsi="Arial" w:cs="Arial"/>
          <w:b/>
          <w:bCs/>
          <w:color w:val="000000" w:themeColor="text1"/>
        </w:rPr>
        <w:t>…</w:t>
      </w:r>
    </w:p>
    <w:p w14:paraId="683D7730" w14:textId="03E5AA3A" w:rsidR="00585F13" w:rsidRPr="00411A53" w:rsidRDefault="00585F13" w:rsidP="00585F13">
      <w:pPr>
        <w:ind w:left="284"/>
        <w:jc w:val="both"/>
        <w:rPr>
          <w:rFonts w:ascii="Arial" w:hAnsi="Arial" w:cs="Arial"/>
          <w:bCs/>
          <w:color w:val="000000" w:themeColor="text1"/>
        </w:rPr>
      </w:pPr>
      <w:r w:rsidRPr="00411A53">
        <w:rPr>
          <w:rFonts w:ascii="Arial" w:hAnsi="Arial" w:cs="Arial"/>
          <w:b/>
          <w:bCs/>
          <w:color w:val="000000" w:themeColor="text1"/>
        </w:rPr>
        <w:t>…</w:t>
      </w:r>
    </w:p>
    <w:p w14:paraId="47618C50" w14:textId="77777777" w:rsidR="00087500" w:rsidRPr="00411A53" w:rsidRDefault="00087500" w:rsidP="00087500">
      <w:pPr>
        <w:ind w:left="284"/>
        <w:jc w:val="both"/>
        <w:rPr>
          <w:rFonts w:ascii="Arial" w:hAnsi="Arial" w:cs="Arial"/>
          <w:b/>
          <w:bCs/>
          <w:color w:val="000000" w:themeColor="text1"/>
        </w:rPr>
      </w:pPr>
    </w:p>
    <w:p w14:paraId="1648DCBE" w14:textId="3F004DA6" w:rsidR="00087500" w:rsidRPr="00411A53" w:rsidRDefault="00585F13" w:rsidP="00087500">
      <w:pPr>
        <w:ind w:left="284"/>
        <w:jc w:val="both"/>
        <w:rPr>
          <w:rFonts w:ascii="Arial" w:hAnsi="Arial" w:cs="Arial"/>
          <w:bCs/>
          <w:color w:val="000000" w:themeColor="text1"/>
        </w:rPr>
      </w:pPr>
      <w:r w:rsidRPr="00411A53">
        <w:rPr>
          <w:rFonts w:ascii="Arial" w:hAnsi="Arial" w:cs="Arial"/>
          <w:bCs/>
          <w:color w:val="000000" w:themeColor="text1"/>
        </w:rPr>
        <w:t>I. a la XLIV</w:t>
      </w:r>
      <w:r w:rsidR="00184204" w:rsidRPr="00411A53">
        <w:rPr>
          <w:rFonts w:ascii="Arial" w:hAnsi="Arial" w:cs="Arial"/>
          <w:bCs/>
          <w:color w:val="000000" w:themeColor="text1"/>
        </w:rPr>
        <w:t>. …</w:t>
      </w:r>
    </w:p>
    <w:p w14:paraId="067992EE" w14:textId="77777777" w:rsidR="00087500" w:rsidRPr="00411A53" w:rsidRDefault="00087500" w:rsidP="00087500">
      <w:pPr>
        <w:ind w:left="284"/>
        <w:jc w:val="both"/>
        <w:rPr>
          <w:rFonts w:ascii="Arial" w:hAnsi="Arial" w:cs="Arial"/>
          <w:bCs/>
          <w:color w:val="000000" w:themeColor="text1"/>
        </w:rPr>
      </w:pPr>
    </w:p>
    <w:p w14:paraId="0112A7C0" w14:textId="66DA1557" w:rsidR="00FD4EB0" w:rsidRPr="00E01176" w:rsidRDefault="00087500" w:rsidP="00087500">
      <w:pPr>
        <w:ind w:left="284"/>
        <w:jc w:val="both"/>
        <w:rPr>
          <w:rFonts w:ascii="Arial" w:hAnsi="Arial" w:cs="Arial"/>
          <w:bCs/>
        </w:rPr>
      </w:pPr>
      <w:r w:rsidRPr="00E01176">
        <w:rPr>
          <w:rFonts w:ascii="Arial" w:hAnsi="Arial" w:cs="Arial"/>
          <w:bCs/>
        </w:rPr>
        <w:t>XL</w:t>
      </w:r>
      <w:r w:rsidR="00FD4EB0" w:rsidRPr="00E01176">
        <w:rPr>
          <w:rFonts w:ascii="Arial" w:hAnsi="Arial" w:cs="Arial"/>
          <w:bCs/>
        </w:rPr>
        <w:t>V.</w:t>
      </w:r>
      <w:r w:rsidR="00FD4EB0" w:rsidRPr="00E01176">
        <w:rPr>
          <w:rFonts w:ascii="Arial" w:hAnsi="Arial" w:cs="Arial"/>
          <w:b/>
          <w:bCs/>
        </w:rPr>
        <w:t xml:space="preserve"> Realizar las gestiones necesarias que permitan el acceso gratuito a las personas que así lo requieran, a productos tales como toallas sanitarias,</w:t>
      </w:r>
      <w:r w:rsidR="00B2506E">
        <w:rPr>
          <w:rFonts w:ascii="Arial" w:hAnsi="Arial" w:cs="Arial"/>
          <w:b/>
          <w:bCs/>
        </w:rPr>
        <w:t xml:space="preserve"> tampones y/o copas menstruales</w:t>
      </w:r>
      <w:r w:rsidR="00BF0C5B">
        <w:rPr>
          <w:rFonts w:ascii="Arial" w:hAnsi="Arial" w:cs="Arial"/>
          <w:b/>
          <w:bCs/>
        </w:rPr>
        <w:t>, jabón y papel higiénico</w:t>
      </w:r>
      <w:r w:rsidR="00B2506E">
        <w:rPr>
          <w:rFonts w:ascii="Arial" w:hAnsi="Arial" w:cs="Arial"/>
          <w:b/>
          <w:bCs/>
        </w:rPr>
        <w:t>,</w:t>
      </w:r>
      <w:r w:rsidR="00FD4EB0" w:rsidRPr="00E01176">
        <w:rPr>
          <w:rFonts w:ascii="Arial" w:hAnsi="Arial" w:cs="Arial"/>
          <w:b/>
          <w:bCs/>
        </w:rPr>
        <w:t xml:space="preserve"> en las escuelas </w:t>
      </w:r>
      <w:r w:rsidR="00E61873" w:rsidRPr="00E01176">
        <w:rPr>
          <w:rFonts w:ascii="Arial" w:hAnsi="Arial" w:cs="Arial"/>
          <w:b/>
          <w:bCs/>
        </w:rPr>
        <w:t xml:space="preserve">públicas </w:t>
      </w:r>
      <w:r w:rsidR="00FD4EB0" w:rsidRPr="00E01176">
        <w:rPr>
          <w:rFonts w:ascii="Arial" w:hAnsi="Arial" w:cs="Arial"/>
          <w:b/>
          <w:bCs/>
        </w:rPr>
        <w:t>pertenecientes al Sistema Educativo Estatal;</w:t>
      </w:r>
    </w:p>
    <w:p w14:paraId="37413232" w14:textId="77777777" w:rsidR="00B92BA3" w:rsidRPr="00E01176" w:rsidRDefault="00B92BA3" w:rsidP="00E01176">
      <w:pPr>
        <w:rPr>
          <w:rFonts w:ascii="Arial" w:hAnsi="Arial" w:cs="Arial"/>
          <w:b/>
          <w:bCs/>
        </w:rPr>
      </w:pPr>
    </w:p>
    <w:p w14:paraId="459BB491" w14:textId="6AAA3E0A" w:rsidR="00B92BA3" w:rsidRPr="00E01176" w:rsidRDefault="00184204" w:rsidP="00A9257D">
      <w:pPr>
        <w:jc w:val="center"/>
        <w:rPr>
          <w:rFonts w:ascii="Arial" w:hAnsi="Arial" w:cs="Arial"/>
          <w:b/>
          <w:bCs/>
        </w:rPr>
      </w:pPr>
      <w:r w:rsidRPr="00E01176">
        <w:rPr>
          <w:rFonts w:ascii="Arial" w:hAnsi="Arial" w:cs="Arial"/>
          <w:b/>
          <w:bCs/>
        </w:rPr>
        <w:t xml:space="preserve"> ARTÍCULOS </w:t>
      </w:r>
      <w:r w:rsidR="00A9257D" w:rsidRPr="00E01176">
        <w:rPr>
          <w:rFonts w:ascii="Arial" w:hAnsi="Arial" w:cs="Arial"/>
          <w:b/>
          <w:bCs/>
        </w:rPr>
        <w:t>TRANSITORIOS</w:t>
      </w:r>
    </w:p>
    <w:p w14:paraId="40912BB9" w14:textId="77777777" w:rsidR="00A9257D" w:rsidRPr="00E01176" w:rsidRDefault="00A9257D" w:rsidP="00A9257D">
      <w:pPr>
        <w:jc w:val="both"/>
        <w:rPr>
          <w:rFonts w:ascii="Arial" w:hAnsi="Arial" w:cs="Arial"/>
        </w:rPr>
      </w:pPr>
    </w:p>
    <w:p w14:paraId="201B03BD" w14:textId="31E59E14" w:rsidR="00184204" w:rsidRPr="00E01176" w:rsidRDefault="00184204" w:rsidP="00A9257D">
      <w:pPr>
        <w:jc w:val="both"/>
        <w:rPr>
          <w:rFonts w:ascii="Arial" w:hAnsi="Arial" w:cs="Arial"/>
          <w:b/>
        </w:rPr>
      </w:pPr>
      <w:r w:rsidRPr="00E01176">
        <w:rPr>
          <w:rFonts w:ascii="Arial" w:hAnsi="Arial" w:cs="Arial"/>
          <w:b/>
        </w:rPr>
        <w:t>PRIMERO.</w:t>
      </w:r>
      <w:r w:rsidR="00A9257D" w:rsidRPr="00E01176">
        <w:rPr>
          <w:rFonts w:ascii="Arial" w:hAnsi="Arial" w:cs="Arial"/>
          <w:b/>
        </w:rPr>
        <w:t xml:space="preserve"> </w:t>
      </w:r>
      <w:r w:rsidRPr="00E01176">
        <w:rPr>
          <w:rFonts w:ascii="Arial" w:hAnsi="Arial" w:cs="Arial"/>
          <w:b/>
        </w:rPr>
        <w:t>Entrada en vigor.</w:t>
      </w:r>
    </w:p>
    <w:p w14:paraId="0E4CC31B" w14:textId="77777777" w:rsidR="00184204" w:rsidRPr="00E01176" w:rsidRDefault="00184204" w:rsidP="00A9257D">
      <w:pPr>
        <w:jc w:val="both"/>
        <w:rPr>
          <w:rFonts w:ascii="Arial" w:hAnsi="Arial" w:cs="Arial"/>
        </w:rPr>
      </w:pPr>
    </w:p>
    <w:p w14:paraId="6EAA883A" w14:textId="3F815074" w:rsidR="00A9257D" w:rsidRPr="00E01176" w:rsidRDefault="00184204" w:rsidP="00A9257D">
      <w:pPr>
        <w:jc w:val="both"/>
        <w:rPr>
          <w:rFonts w:ascii="Arial" w:hAnsi="Arial" w:cs="Arial"/>
        </w:rPr>
      </w:pPr>
      <w:r w:rsidRPr="00E01176">
        <w:rPr>
          <w:rFonts w:ascii="Arial" w:hAnsi="Arial" w:cs="Arial"/>
        </w:rPr>
        <w:t>Este Decreto entrará en vigor al día siguiente al de su publicación en el Diario Oficial</w:t>
      </w:r>
      <w:r w:rsidR="00A9257D" w:rsidRPr="00E01176">
        <w:rPr>
          <w:rFonts w:ascii="Arial" w:hAnsi="Arial" w:cs="Arial"/>
        </w:rPr>
        <w:t xml:space="preserve"> del Gobierno del Estado de Yucatán.</w:t>
      </w:r>
    </w:p>
    <w:p w14:paraId="5EF855F2" w14:textId="77777777" w:rsidR="00184204" w:rsidRPr="00411A53" w:rsidRDefault="00184204" w:rsidP="00A9257D">
      <w:pPr>
        <w:jc w:val="both"/>
        <w:rPr>
          <w:rFonts w:ascii="Arial" w:hAnsi="Arial" w:cs="Arial"/>
          <w:color w:val="000000" w:themeColor="text1"/>
        </w:rPr>
      </w:pPr>
    </w:p>
    <w:p w14:paraId="7805FCA7" w14:textId="77777777" w:rsidR="00184204" w:rsidRPr="00411A53" w:rsidRDefault="00315195" w:rsidP="00315195">
      <w:pPr>
        <w:jc w:val="both"/>
        <w:rPr>
          <w:rFonts w:ascii="Arial" w:hAnsi="Arial" w:cs="Arial"/>
          <w:color w:val="000000" w:themeColor="text1"/>
        </w:rPr>
      </w:pPr>
      <w:r w:rsidRPr="00411A53">
        <w:rPr>
          <w:rFonts w:ascii="Arial" w:hAnsi="Arial" w:cs="Arial"/>
          <w:b/>
          <w:color w:val="000000" w:themeColor="text1"/>
        </w:rPr>
        <w:t>SEGUND</w:t>
      </w:r>
      <w:r w:rsidR="00A9257D" w:rsidRPr="00411A53">
        <w:rPr>
          <w:rFonts w:ascii="Arial" w:hAnsi="Arial" w:cs="Arial"/>
          <w:b/>
          <w:color w:val="000000" w:themeColor="text1"/>
        </w:rPr>
        <w:t>O</w:t>
      </w:r>
      <w:r w:rsidR="00184204" w:rsidRPr="00411A53">
        <w:rPr>
          <w:rFonts w:ascii="Arial" w:hAnsi="Arial" w:cs="Arial"/>
          <w:color w:val="000000" w:themeColor="text1"/>
        </w:rPr>
        <w:t>.</w:t>
      </w:r>
      <w:r w:rsidRPr="00411A53">
        <w:rPr>
          <w:rFonts w:ascii="Arial" w:hAnsi="Arial" w:cs="Arial"/>
          <w:color w:val="000000" w:themeColor="text1"/>
        </w:rPr>
        <w:t xml:space="preserve"> </w:t>
      </w:r>
    </w:p>
    <w:p w14:paraId="46E97A9F" w14:textId="77777777" w:rsidR="00184204" w:rsidRPr="00411A53" w:rsidRDefault="00184204" w:rsidP="00315195">
      <w:pPr>
        <w:jc w:val="both"/>
        <w:rPr>
          <w:rFonts w:ascii="Arial" w:hAnsi="Arial" w:cs="Arial"/>
          <w:color w:val="000000" w:themeColor="text1"/>
        </w:rPr>
      </w:pPr>
    </w:p>
    <w:p w14:paraId="6A163EB1" w14:textId="77777777" w:rsidR="00237811" w:rsidRPr="00411A53" w:rsidRDefault="00A2258E" w:rsidP="00315195">
      <w:pPr>
        <w:jc w:val="both"/>
        <w:rPr>
          <w:rFonts w:ascii="Arial" w:hAnsi="Arial" w:cs="Arial"/>
          <w:color w:val="000000" w:themeColor="text1"/>
        </w:rPr>
      </w:pPr>
      <w:r w:rsidRPr="00411A53">
        <w:rPr>
          <w:rFonts w:ascii="Arial" w:hAnsi="Arial" w:cs="Arial"/>
          <w:color w:val="000000" w:themeColor="text1"/>
        </w:rPr>
        <w:t>La</w:t>
      </w:r>
      <w:r w:rsidR="00184204" w:rsidRPr="00411A53">
        <w:rPr>
          <w:rFonts w:ascii="Arial" w:hAnsi="Arial" w:cs="Arial"/>
          <w:color w:val="000000" w:themeColor="text1"/>
        </w:rPr>
        <w:t xml:space="preserve"> secretaría de Educación</w:t>
      </w:r>
      <w:r w:rsidR="006D0D06" w:rsidRPr="00411A53">
        <w:rPr>
          <w:rFonts w:ascii="Arial" w:hAnsi="Arial" w:cs="Arial"/>
          <w:color w:val="000000" w:themeColor="text1"/>
        </w:rPr>
        <w:t xml:space="preserve"> </w:t>
      </w:r>
      <w:r w:rsidR="00184204" w:rsidRPr="00411A53">
        <w:rPr>
          <w:rFonts w:ascii="Arial" w:hAnsi="Arial" w:cs="Arial"/>
          <w:color w:val="000000" w:themeColor="text1"/>
        </w:rPr>
        <w:t>Esta</w:t>
      </w:r>
      <w:r w:rsidR="006D0D06" w:rsidRPr="00411A53">
        <w:rPr>
          <w:rFonts w:ascii="Arial" w:hAnsi="Arial" w:cs="Arial"/>
          <w:color w:val="000000" w:themeColor="text1"/>
        </w:rPr>
        <w:t xml:space="preserve">tal </w:t>
      </w:r>
      <w:r w:rsidR="00184204" w:rsidRPr="00411A53">
        <w:rPr>
          <w:rFonts w:ascii="Arial" w:hAnsi="Arial" w:cs="Arial"/>
          <w:color w:val="000000" w:themeColor="text1"/>
        </w:rPr>
        <w:t>deberá considerar acciones inmediatas en</w:t>
      </w:r>
      <w:r w:rsidR="00EC6600" w:rsidRPr="00411A53">
        <w:rPr>
          <w:rFonts w:ascii="Arial" w:hAnsi="Arial" w:cs="Arial"/>
          <w:color w:val="000000" w:themeColor="text1"/>
        </w:rPr>
        <w:t xml:space="preserve"> </w:t>
      </w:r>
      <w:r w:rsidR="00844521" w:rsidRPr="00411A53">
        <w:rPr>
          <w:rFonts w:ascii="Arial" w:hAnsi="Arial" w:cs="Arial"/>
          <w:color w:val="000000" w:themeColor="text1"/>
        </w:rPr>
        <w:t>la planeación</w:t>
      </w:r>
      <w:r w:rsidR="00EC6600" w:rsidRPr="00411A53">
        <w:rPr>
          <w:rFonts w:ascii="Arial" w:hAnsi="Arial" w:cs="Arial"/>
          <w:color w:val="000000" w:themeColor="text1"/>
        </w:rPr>
        <w:t>, programació</w:t>
      </w:r>
      <w:r w:rsidR="00184204" w:rsidRPr="00411A53">
        <w:rPr>
          <w:rFonts w:ascii="Arial" w:hAnsi="Arial" w:cs="Arial"/>
          <w:color w:val="000000" w:themeColor="text1"/>
        </w:rPr>
        <w:t>n y disponibilidad presupuestal</w:t>
      </w:r>
      <w:r w:rsidR="00325AFF" w:rsidRPr="00411A53">
        <w:rPr>
          <w:rFonts w:ascii="Arial" w:hAnsi="Arial" w:cs="Arial"/>
          <w:color w:val="000000" w:themeColor="text1"/>
        </w:rPr>
        <w:t xml:space="preserve"> priorizando </w:t>
      </w:r>
      <w:r w:rsidR="00184204" w:rsidRPr="00411A53">
        <w:rPr>
          <w:rFonts w:ascii="Arial" w:hAnsi="Arial" w:cs="Arial"/>
          <w:color w:val="000000" w:themeColor="text1"/>
        </w:rPr>
        <w:t>iniciar en</w:t>
      </w:r>
      <w:r w:rsidR="00325AFF" w:rsidRPr="00411A53">
        <w:rPr>
          <w:rFonts w:ascii="Arial" w:hAnsi="Arial" w:cs="Arial"/>
          <w:color w:val="000000" w:themeColor="text1"/>
        </w:rPr>
        <w:t xml:space="preserve"> </w:t>
      </w:r>
      <w:r w:rsidR="00184204" w:rsidRPr="00411A53">
        <w:rPr>
          <w:rFonts w:ascii="Arial" w:hAnsi="Arial" w:cs="Arial"/>
          <w:color w:val="000000" w:themeColor="text1"/>
        </w:rPr>
        <w:t xml:space="preserve">los centros educativos de las comunidades y </w:t>
      </w:r>
      <w:r w:rsidR="00325AFF" w:rsidRPr="00411A53">
        <w:rPr>
          <w:rFonts w:ascii="Arial" w:hAnsi="Arial" w:cs="Arial"/>
          <w:color w:val="000000" w:themeColor="text1"/>
        </w:rPr>
        <w:t xml:space="preserve">pueblos </w:t>
      </w:r>
      <w:r w:rsidR="00184204" w:rsidRPr="00411A53">
        <w:rPr>
          <w:rFonts w:ascii="Arial" w:hAnsi="Arial" w:cs="Arial"/>
          <w:color w:val="000000" w:themeColor="text1"/>
        </w:rPr>
        <w:t>i</w:t>
      </w:r>
      <w:r w:rsidR="00325AFF" w:rsidRPr="00411A53">
        <w:rPr>
          <w:rFonts w:ascii="Arial" w:hAnsi="Arial" w:cs="Arial"/>
          <w:color w:val="000000" w:themeColor="text1"/>
        </w:rPr>
        <w:t>ndígenas, así como zonas de alta y muy alta marginación</w:t>
      </w:r>
      <w:r w:rsidR="00184204" w:rsidRPr="00411A53">
        <w:rPr>
          <w:rFonts w:ascii="Arial" w:hAnsi="Arial" w:cs="Arial"/>
          <w:color w:val="000000" w:themeColor="text1"/>
        </w:rPr>
        <w:t xml:space="preserve"> para que de forma</w:t>
      </w:r>
      <w:r w:rsidR="00844521" w:rsidRPr="00411A53">
        <w:rPr>
          <w:rFonts w:ascii="Arial" w:hAnsi="Arial" w:cs="Arial"/>
          <w:color w:val="000000" w:themeColor="text1"/>
        </w:rPr>
        <w:t xml:space="preserve"> gradual </w:t>
      </w:r>
      <w:r w:rsidR="00184204" w:rsidRPr="00411A53">
        <w:rPr>
          <w:rFonts w:ascii="Arial" w:hAnsi="Arial" w:cs="Arial"/>
          <w:color w:val="000000" w:themeColor="text1"/>
        </w:rPr>
        <w:t xml:space="preserve">se vaya cumpliendo con lo dispuesto en este Decreto </w:t>
      </w:r>
      <w:r w:rsidR="00844521" w:rsidRPr="00411A53">
        <w:rPr>
          <w:rFonts w:ascii="Arial" w:hAnsi="Arial" w:cs="Arial"/>
          <w:color w:val="000000" w:themeColor="text1"/>
        </w:rPr>
        <w:t>e</w:t>
      </w:r>
      <w:r w:rsidR="00325AFF" w:rsidRPr="00411A53">
        <w:rPr>
          <w:rFonts w:ascii="Arial" w:hAnsi="Arial" w:cs="Arial"/>
          <w:color w:val="000000" w:themeColor="text1"/>
        </w:rPr>
        <w:t>n</w:t>
      </w:r>
      <w:r w:rsidR="00844521" w:rsidRPr="00411A53">
        <w:rPr>
          <w:rFonts w:ascii="Arial" w:hAnsi="Arial" w:cs="Arial"/>
          <w:color w:val="000000" w:themeColor="text1"/>
        </w:rPr>
        <w:t xml:space="preserve"> el territorio Estatal</w:t>
      </w:r>
      <w:r w:rsidR="00184204" w:rsidRPr="00411A53">
        <w:rPr>
          <w:rFonts w:ascii="Arial" w:hAnsi="Arial" w:cs="Arial"/>
          <w:color w:val="000000" w:themeColor="text1"/>
        </w:rPr>
        <w:t xml:space="preserve">, teniendo para ese efecto un plazo de </w:t>
      </w:r>
      <w:r w:rsidR="00BB4DB8" w:rsidRPr="00411A53">
        <w:rPr>
          <w:rFonts w:ascii="Arial" w:hAnsi="Arial" w:cs="Arial"/>
          <w:color w:val="000000" w:themeColor="text1"/>
        </w:rPr>
        <w:t xml:space="preserve">dos años posteriores a la entrada vigor </w:t>
      </w:r>
      <w:r w:rsidR="00184204" w:rsidRPr="00411A53">
        <w:rPr>
          <w:rFonts w:ascii="Arial" w:hAnsi="Arial" w:cs="Arial"/>
          <w:color w:val="000000" w:themeColor="text1"/>
        </w:rPr>
        <w:t>para lograr la cobertura total.</w:t>
      </w:r>
    </w:p>
    <w:p w14:paraId="4B9D3093" w14:textId="77777777" w:rsidR="00237811" w:rsidRPr="00411A53" w:rsidRDefault="00237811" w:rsidP="00315195">
      <w:pPr>
        <w:jc w:val="both"/>
        <w:rPr>
          <w:rFonts w:ascii="Arial" w:hAnsi="Arial" w:cs="Arial"/>
          <w:color w:val="000000" w:themeColor="text1"/>
        </w:rPr>
      </w:pPr>
    </w:p>
    <w:p w14:paraId="466C3C79" w14:textId="39F649A2" w:rsidR="00844521" w:rsidRPr="00411A53" w:rsidRDefault="00237811" w:rsidP="00315195">
      <w:pPr>
        <w:jc w:val="both"/>
        <w:rPr>
          <w:rFonts w:ascii="Arial" w:hAnsi="Arial" w:cs="Arial"/>
          <w:b/>
          <w:color w:val="000000" w:themeColor="text1"/>
        </w:rPr>
      </w:pPr>
      <w:r w:rsidRPr="00411A53">
        <w:rPr>
          <w:rFonts w:ascii="Arial" w:hAnsi="Arial" w:cs="Arial"/>
          <w:b/>
          <w:color w:val="000000" w:themeColor="text1"/>
        </w:rPr>
        <w:t>TERCERO.</w:t>
      </w:r>
      <w:r w:rsidR="00BB4DB8" w:rsidRPr="00411A53">
        <w:rPr>
          <w:rFonts w:ascii="Arial" w:hAnsi="Arial" w:cs="Arial"/>
          <w:b/>
          <w:color w:val="000000" w:themeColor="text1"/>
        </w:rPr>
        <w:t xml:space="preserve"> </w:t>
      </w:r>
      <w:r w:rsidRPr="00411A53">
        <w:rPr>
          <w:rFonts w:ascii="Arial" w:hAnsi="Arial" w:cs="Arial"/>
          <w:b/>
          <w:color w:val="000000" w:themeColor="text1"/>
        </w:rPr>
        <w:t>Derogación tácita.</w:t>
      </w:r>
    </w:p>
    <w:p w14:paraId="1109A471" w14:textId="77777777" w:rsidR="00237811" w:rsidRPr="00411A53" w:rsidRDefault="00237811" w:rsidP="00315195">
      <w:pPr>
        <w:jc w:val="both"/>
        <w:rPr>
          <w:rFonts w:ascii="Arial" w:hAnsi="Arial" w:cs="Arial"/>
          <w:b/>
          <w:color w:val="000000" w:themeColor="text1"/>
        </w:rPr>
      </w:pPr>
    </w:p>
    <w:p w14:paraId="3873A9BD" w14:textId="2FB4C9D3" w:rsidR="00237811" w:rsidRPr="00411A53" w:rsidRDefault="00237811" w:rsidP="00315195">
      <w:pPr>
        <w:jc w:val="both"/>
        <w:rPr>
          <w:rFonts w:ascii="Arial" w:hAnsi="Arial" w:cs="Arial"/>
          <w:color w:val="000000" w:themeColor="text1"/>
        </w:rPr>
      </w:pPr>
      <w:r w:rsidRPr="00411A53">
        <w:rPr>
          <w:rFonts w:ascii="Arial" w:hAnsi="Arial" w:cs="Arial"/>
          <w:color w:val="000000" w:themeColor="text1"/>
        </w:rPr>
        <w:t>Se derogan todas las disposiciones legales de igual o menor rango que se opongan a las disposiciones de este Decreto.</w:t>
      </w:r>
    </w:p>
    <w:p w14:paraId="13F9CA8A" w14:textId="77777777" w:rsidR="00A9257D" w:rsidRDefault="00A9257D" w:rsidP="00315195">
      <w:pPr>
        <w:jc w:val="both"/>
        <w:rPr>
          <w:rFonts w:ascii="Arial" w:hAnsi="Arial" w:cs="Arial"/>
        </w:rPr>
      </w:pPr>
    </w:p>
    <w:p w14:paraId="6C4C18D5" w14:textId="77777777" w:rsidR="00E01176" w:rsidRDefault="00E01176" w:rsidP="00315195">
      <w:pPr>
        <w:jc w:val="both"/>
        <w:rPr>
          <w:rFonts w:ascii="Arial" w:hAnsi="Arial" w:cs="Arial"/>
        </w:rPr>
      </w:pPr>
    </w:p>
    <w:p w14:paraId="22AAD467" w14:textId="3996C921" w:rsidR="00E01176" w:rsidRPr="00E01176" w:rsidRDefault="00E01176" w:rsidP="00E01176">
      <w:pPr>
        <w:jc w:val="both"/>
        <w:rPr>
          <w:rFonts w:ascii="Arial" w:hAnsi="Arial" w:cs="Arial"/>
        </w:rPr>
      </w:pPr>
      <w:r w:rsidRPr="00E01176">
        <w:rPr>
          <w:rFonts w:ascii="Arial" w:hAnsi="Arial" w:cs="Arial"/>
        </w:rPr>
        <w:t xml:space="preserve">Dado en el Recinto del Poder Legislativo, Mérida, Yucatán a los 24 días de noviembre de 2021. </w:t>
      </w:r>
    </w:p>
    <w:p w14:paraId="17AF101C" w14:textId="77777777" w:rsidR="00357479" w:rsidRPr="00237811" w:rsidRDefault="00357479" w:rsidP="00315195">
      <w:pPr>
        <w:jc w:val="both"/>
        <w:rPr>
          <w:rFonts w:ascii="Arial" w:hAnsi="Arial" w:cs="Arial"/>
        </w:rPr>
      </w:pPr>
    </w:p>
    <w:p w14:paraId="1D57CB9B" w14:textId="407D3784" w:rsidR="004F435F" w:rsidRDefault="004F435F" w:rsidP="00E01176">
      <w:pPr>
        <w:jc w:val="center"/>
        <w:rPr>
          <w:rFonts w:ascii="Arial" w:hAnsi="Arial" w:cs="Arial"/>
          <w:b/>
        </w:rPr>
      </w:pPr>
      <w:r w:rsidRPr="00DB54C0">
        <w:rPr>
          <w:rFonts w:ascii="Arial" w:hAnsi="Arial" w:cs="Arial"/>
          <w:b/>
        </w:rPr>
        <w:t>ATENTAMENTE</w:t>
      </w:r>
    </w:p>
    <w:p w14:paraId="1EC7A842" w14:textId="77777777" w:rsidR="00E01176" w:rsidRPr="00DB54C0" w:rsidRDefault="00E01176" w:rsidP="00E01176">
      <w:pPr>
        <w:jc w:val="center"/>
        <w:rPr>
          <w:rFonts w:ascii="Arial" w:hAnsi="Arial" w:cs="Arial"/>
          <w:b/>
        </w:rPr>
      </w:pPr>
    </w:p>
    <w:p w14:paraId="1D2FCB86" w14:textId="69B7A865" w:rsidR="00A9257D" w:rsidRDefault="00A9257D" w:rsidP="00E01176">
      <w:pPr>
        <w:ind w:left="-284"/>
        <w:jc w:val="center"/>
        <w:rPr>
          <w:rFonts w:ascii="Arial" w:hAnsi="Arial" w:cs="Arial"/>
          <w:b/>
          <w:sz w:val="32"/>
          <w:szCs w:val="32"/>
        </w:rPr>
      </w:pPr>
      <w:r w:rsidRPr="00735958">
        <w:rPr>
          <w:rFonts w:ascii="Arial" w:hAnsi="Arial" w:cs="Arial"/>
          <w:b/>
          <w:sz w:val="32"/>
          <w:szCs w:val="32"/>
        </w:rPr>
        <w:t>DIPUTADA VIDA ARAVARI GÓMEZ HERRERA</w:t>
      </w:r>
    </w:p>
    <w:p w14:paraId="4E06B7D2" w14:textId="6C8EB5A1" w:rsidR="004F435F" w:rsidRPr="00E01176" w:rsidRDefault="00A9257D" w:rsidP="00E01176">
      <w:pPr>
        <w:ind w:left="-284"/>
        <w:jc w:val="center"/>
        <w:rPr>
          <w:rFonts w:ascii="Arial" w:hAnsi="Arial" w:cs="Arial"/>
          <w:b/>
          <w:sz w:val="32"/>
          <w:szCs w:val="32"/>
        </w:rPr>
      </w:pPr>
      <w:r>
        <w:rPr>
          <w:rFonts w:ascii="Arial" w:hAnsi="Arial" w:cs="Arial"/>
          <w:b/>
          <w:sz w:val="32"/>
          <w:szCs w:val="32"/>
        </w:rPr>
        <w:t>Representante Legislativa de Movimiento Ciudadano</w:t>
      </w:r>
    </w:p>
    <w:sectPr w:rsidR="004F435F" w:rsidRPr="00E0117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7F1E4" w14:textId="77777777" w:rsidR="000C2320" w:rsidRDefault="000C2320" w:rsidP="0022191C">
      <w:r>
        <w:separator/>
      </w:r>
    </w:p>
  </w:endnote>
  <w:endnote w:type="continuationSeparator" w:id="0">
    <w:p w14:paraId="2928A170" w14:textId="77777777" w:rsidR="000C2320" w:rsidRDefault="000C2320" w:rsidP="002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398831"/>
      <w:docPartObj>
        <w:docPartGallery w:val="Page Numbers (Bottom of Page)"/>
        <w:docPartUnique/>
      </w:docPartObj>
    </w:sdtPr>
    <w:sdtEndPr/>
    <w:sdtContent>
      <w:p w14:paraId="36C71E8A" w14:textId="0D81640E" w:rsidR="00315195" w:rsidRDefault="00315195">
        <w:pPr>
          <w:pStyle w:val="Piedepgina"/>
          <w:jc w:val="center"/>
        </w:pPr>
        <w:r>
          <w:fldChar w:fldCharType="begin"/>
        </w:r>
        <w:r>
          <w:instrText>PAGE   \* MERGEFORMAT</w:instrText>
        </w:r>
        <w:r>
          <w:fldChar w:fldCharType="separate"/>
        </w:r>
        <w:r w:rsidR="00926C2A" w:rsidRPr="00926C2A">
          <w:rPr>
            <w:noProof/>
            <w:lang w:val="es-ES"/>
          </w:rPr>
          <w:t>5</w:t>
        </w:r>
        <w:r>
          <w:fldChar w:fldCharType="end"/>
        </w:r>
      </w:p>
    </w:sdtContent>
  </w:sdt>
  <w:p w14:paraId="0FEB5420" w14:textId="77777777" w:rsidR="00315195" w:rsidRDefault="003151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68B7" w14:textId="77777777" w:rsidR="000C2320" w:rsidRDefault="000C2320" w:rsidP="0022191C">
      <w:r>
        <w:separator/>
      </w:r>
    </w:p>
  </w:footnote>
  <w:footnote w:type="continuationSeparator" w:id="0">
    <w:p w14:paraId="72FF8551" w14:textId="77777777" w:rsidR="000C2320" w:rsidRDefault="000C2320" w:rsidP="00221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9399" w14:textId="6BD51947" w:rsidR="00C1432F" w:rsidRDefault="00411A53" w:rsidP="000A0857">
    <w:pPr>
      <w:pStyle w:val="Encabezado"/>
      <w:ind w:left="4395"/>
      <w:jc w:val="both"/>
    </w:pPr>
    <w:r>
      <w:rPr>
        <w:noProof/>
        <w:lang w:eastAsia="es-MX"/>
      </w:rPr>
      <w:drawing>
        <wp:anchor distT="0" distB="0" distL="114300" distR="114300" simplePos="0" relativeHeight="251659264" behindDoc="1" locked="0" layoutInCell="1" allowOverlap="1" wp14:anchorId="6937A8BC" wp14:editId="3D01DE55">
          <wp:simplePos x="0" y="0"/>
          <wp:positionH relativeFrom="column">
            <wp:posOffset>-1264693</wp:posOffset>
          </wp:positionH>
          <wp:positionV relativeFrom="paragraph">
            <wp:posOffset>-441191</wp:posOffset>
          </wp:positionV>
          <wp:extent cx="3779293" cy="85053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PRESENTANTA.gif"/>
                  <pic:cNvPicPr/>
                </pic:nvPicPr>
                <pic:blipFill>
                  <a:blip r:embed="rId1">
                    <a:extLst>
                      <a:ext uri="{28A0092B-C50C-407E-A947-70E740481C1C}">
                        <a14:useLocalDpi xmlns:a14="http://schemas.microsoft.com/office/drawing/2010/main" val="0"/>
                      </a:ext>
                    </a:extLst>
                  </a:blip>
                  <a:stretch>
                    <a:fillRect/>
                  </a:stretch>
                </pic:blipFill>
                <pic:spPr>
                  <a:xfrm>
                    <a:off x="0" y="0"/>
                    <a:ext cx="3818977" cy="859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E5F"/>
    <w:multiLevelType w:val="hybridMultilevel"/>
    <w:tmpl w:val="1BFCD71A"/>
    <w:lvl w:ilvl="0" w:tplc="6664668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2E27440F"/>
    <w:multiLevelType w:val="hybridMultilevel"/>
    <w:tmpl w:val="792C0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B7CA7"/>
    <w:multiLevelType w:val="hybridMultilevel"/>
    <w:tmpl w:val="E18A2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213CA7"/>
    <w:multiLevelType w:val="hybridMultilevel"/>
    <w:tmpl w:val="2EFE3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4D2B02"/>
    <w:multiLevelType w:val="hybridMultilevel"/>
    <w:tmpl w:val="E78EF4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C8"/>
    <w:rsid w:val="000017D9"/>
    <w:rsid w:val="00001812"/>
    <w:rsid w:val="0001109A"/>
    <w:rsid w:val="00014E64"/>
    <w:rsid w:val="000237E6"/>
    <w:rsid w:val="000244D8"/>
    <w:rsid w:val="0003305A"/>
    <w:rsid w:val="000344F8"/>
    <w:rsid w:val="00034928"/>
    <w:rsid w:val="00034E93"/>
    <w:rsid w:val="00037B45"/>
    <w:rsid w:val="000436E1"/>
    <w:rsid w:val="00043D1A"/>
    <w:rsid w:val="00047E40"/>
    <w:rsid w:val="00051593"/>
    <w:rsid w:val="00055734"/>
    <w:rsid w:val="00056CBD"/>
    <w:rsid w:val="00063E41"/>
    <w:rsid w:val="000701A8"/>
    <w:rsid w:val="00072EB1"/>
    <w:rsid w:val="0008280D"/>
    <w:rsid w:val="0008664A"/>
    <w:rsid w:val="00087500"/>
    <w:rsid w:val="00090FFC"/>
    <w:rsid w:val="000A0857"/>
    <w:rsid w:val="000A3EBC"/>
    <w:rsid w:val="000A5D3B"/>
    <w:rsid w:val="000A7AC0"/>
    <w:rsid w:val="000B2BD3"/>
    <w:rsid w:val="000B5E2B"/>
    <w:rsid w:val="000B768B"/>
    <w:rsid w:val="000B78B7"/>
    <w:rsid w:val="000C0972"/>
    <w:rsid w:val="000C0EB7"/>
    <w:rsid w:val="000C1208"/>
    <w:rsid w:val="000C186F"/>
    <w:rsid w:val="000C2320"/>
    <w:rsid w:val="000C3521"/>
    <w:rsid w:val="000C4FBE"/>
    <w:rsid w:val="000C5003"/>
    <w:rsid w:val="000C6CE0"/>
    <w:rsid w:val="000C6CE7"/>
    <w:rsid w:val="000C7D4C"/>
    <w:rsid w:val="000D18F5"/>
    <w:rsid w:val="000D2A93"/>
    <w:rsid w:val="000D7312"/>
    <w:rsid w:val="000E4E8C"/>
    <w:rsid w:val="000F1CB6"/>
    <w:rsid w:val="000F1CC8"/>
    <w:rsid w:val="000F4E34"/>
    <w:rsid w:val="000F4FD1"/>
    <w:rsid w:val="00100367"/>
    <w:rsid w:val="00103E64"/>
    <w:rsid w:val="001042AA"/>
    <w:rsid w:val="00107BB6"/>
    <w:rsid w:val="0011253A"/>
    <w:rsid w:val="001150EF"/>
    <w:rsid w:val="00116E01"/>
    <w:rsid w:val="00121697"/>
    <w:rsid w:val="00121C59"/>
    <w:rsid w:val="00122776"/>
    <w:rsid w:val="00124649"/>
    <w:rsid w:val="001306F9"/>
    <w:rsid w:val="00132BAE"/>
    <w:rsid w:val="001332AF"/>
    <w:rsid w:val="00134894"/>
    <w:rsid w:val="001412C4"/>
    <w:rsid w:val="00142BAE"/>
    <w:rsid w:val="00142DE0"/>
    <w:rsid w:val="00143A43"/>
    <w:rsid w:val="00150C57"/>
    <w:rsid w:val="001512A5"/>
    <w:rsid w:val="001516E3"/>
    <w:rsid w:val="00154F99"/>
    <w:rsid w:val="00160D30"/>
    <w:rsid w:val="00163084"/>
    <w:rsid w:val="00165E96"/>
    <w:rsid w:val="001665B9"/>
    <w:rsid w:val="001706FD"/>
    <w:rsid w:val="00171EDB"/>
    <w:rsid w:val="00173B30"/>
    <w:rsid w:val="0017451B"/>
    <w:rsid w:val="001821B7"/>
    <w:rsid w:val="00184204"/>
    <w:rsid w:val="00184DE5"/>
    <w:rsid w:val="00190042"/>
    <w:rsid w:val="00191964"/>
    <w:rsid w:val="00193D36"/>
    <w:rsid w:val="0019526F"/>
    <w:rsid w:val="001958DC"/>
    <w:rsid w:val="00196127"/>
    <w:rsid w:val="001974F3"/>
    <w:rsid w:val="001A1140"/>
    <w:rsid w:val="001A7207"/>
    <w:rsid w:val="001B14F4"/>
    <w:rsid w:val="001B27A0"/>
    <w:rsid w:val="001B2DA8"/>
    <w:rsid w:val="001B61E0"/>
    <w:rsid w:val="001B714F"/>
    <w:rsid w:val="001B7192"/>
    <w:rsid w:val="001C08F8"/>
    <w:rsid w:val="001C2142"/>
    <w:rsid w:val="001C3B65"/>
    <w:rsid w:val="001C42BD"/>
    <w:rsid w:val="001C6CE1"/>
    <w:rsid w:val="001D1EB7"/>
    <w:rsid w:val="001D5B81"/>
    <w:rsid w:val="001E0087"/>
    <w:rsid w:val="001E121E"/>
    <w:rsid w:val="001E3541"/>
    <w:rsid w:val="001E446A"/>
    <w:rsid w:val="001E4E42"/>
    <w:rsid w:val="001E6CA9"/>
    <w:rsid w:val="001E783A"/>
    <w:rsid w:val="001F4F2A"/>
    <w:rsid w:val="00203056"/>
    <w:rsid w:val="00205A7A"/>
    <w:rsid w:val="00205B0D"/>
    <w:rsid w:val="00211D5C"/>
    <w:rsid w:val="00213BBB"/>
    <w:rsid w:val="00214400"/>
    <w:rsid w:val="0022191C"/>
    <w:rsid w:val="002337B2"/>
    <w:rsid w:val="00233E98"/>
    <w:rsid w:val="002363E0"/>
    <w:rsid w:val="00237811"/>
    <w:rsid w:val="00241B77"/>
    <w:rsid w:val="00242E26"/>
    <w:rsid w:val="002478C8"/>
    <w:rsid w:val="00250094"/>
    <w:rsid w:val="00250C4B"/>
    <w:rsid w:val="0025580D"/>
    <w:rsid w:val="002567DA"/>
    <w:rsid w:val="00261C40"/>
    <w:rsid w:val="00266B42"/>
    <w:rsid w:val="00271B27"/>
    <w:rsid w:val="00271FE0"/>
    <w:rsid w:val="00275F7E"/>
    <w:rsid w:val="00283C8C"/>
    <w:rsid w:val="00284075"/>
    <w:rsid w:val="00290166"/>
    <w:rsid w:val="00290C90"/>
    <w:rsid w:val="002948AB"/>
    <w:rsid w:val="002A081E"/>
    <w:rsid w:val="002A11FF"/>
    <w:rsid w:val="002A12B6"/>
    <w:rsid w:val="002A4D18"/>
    <w:rsid w:val="002B4997"/>
    <w:rsid w:val="002C03F6"/>
    <w:rsid w:val="002C0697"/>
    <w:rsid w:val="002C26AA"/>
    <w:rsid w:val="002C28E8"/>
    <w:rsid w:val="002C69AB"/>
    <w:rsid w:val="002D088E"/>
    <w:rsid w:val="002D1F95"/>
    <w:rsid w:val="002D4DF5"/>
    <w:rsid w:val="002D6A82"/>
    <w:rsid w:val="002D6F9C"/>
    <w:rsid w:val="002E2AA1"/>
    <w:rsid w:val="002F016E"/>
    <w:rsid w:val="002F24E0"/>
    <w:rsid w:val="002F687A"/>
    <w:rsid w:val="00300698"/>
    <w:rsid w:val="00302097"/>
    <w:rsid w:val="00302CA1"/>
    <w:rsid w:val="0030450C"/>
    <w:rsid w:val="00315195"/>
    <w:rsid w:val="003211BF"/>
    <w:rsid w:val="00322E96"/>
    <w:rsid w:val="00325AFF"/>
    <w:rsid w:val="003262F7"/>
    <w:rsid w:val="00327838"/>
    <w:rsid w:val="003320F2"/>
    <w:rsid w:val="00336260"/>
    <w:rsid w:val="00336481"/>
    <w:rsid w:val="00336E1C"/>
    <w:rsid w:val="00340F19"/>
    <w:rsid w:val="00352259"/>
    <w:rsid w:val="003540D5"/>
    <w:rsid w:val="00357479"/>
    <w:rsid w:val="00363CC1"/>
    <w:rsid w:val="00363DD8"/>
    <w:rsid w:val="00364F4E"/>
    <w:rsid w:val="003712C3"/>
    <w:rsid w:val="0037199C"/>
    <w:rsid w:val="00372D19"/>
    <w:rsid w:val="00377D78"/>
    <w:rsid w:val="0038043A"/>
    <w:rsid w:val="00381D5F"/>
    <w:rsid w:val="00383FA2"/>
    <w:rsid w:val="00385960"/>
    <w:rsid w:val="00391784"/>
    <w:rsid w:val="003953FC"/>
    <w:rsid w:val="003A0673"/>
    <w:rsid w:val="003A4620"/>
    <w:rsid w:val="003B1074"/>
    <w:rsid w:val="003B5547"/>
    <w:rsid w:val="003C63EA"/>
    <w:rsid w:val="003C78EC"/>
    <w:rsid w:val="003D34F3"/>
    <w:rsid w:val="003E127F"/>
    <w:rsid w:val="003E2EDA"/>
    <w:rsid w:val="003E6049"/>
    <w:rsid w:val="003E6218"/>
    <w:rsid w:val="003E6B26"/>
    <w:rsid w:val="003E74B1"/>
    <w:rsid w:val="003E7538"/>
    <w:rsid w:val="003E7DED"/>
    <w:rsid w:val="003F3857"/>
    <w:rsid w:val="003F4E45"/>
    <w:rsid w:val="004048A9"/>
    <w:rsid w:val="0040592D"/>
    <w:rsid w:val="00406259"/>
    <w:rsid w:val="004067EF"/>
    <w:rsid w:val="00411A53"/>
    <w:rsid w:val="004122B9"/>
    <w:rsid w:val="004150EC"/>
    <w:rsid w:val="00415BA9"/>
    <w:rsid w:val="004200B5"/>
    <w:rsid w:val="00423961"/>
    <w:rsid w:val="004305DE"/>
    <w:rsid w:val="004335A2"/>
    <w:rsid w:val="00436AD1"/>
    <w:rsid w:val="00443FE4"/>
    <w:rsid w:val="00444703"/>
    <w:rsid w:val="00445D1A"/>
    <w:rsid w:val="00446111"/>
    <w:rsid w:val="00447647"/>
    <w:rsid w:val="00447DE8"/>
    <w:rsid w:val="00450153"/>
    <w:rsid w:val="004509B8"/>
    <w:rsid w:val="00451E39"/>
    <w:rsid w:val="0045738B"/>
    <w:rsid w:val="00462176"/>
    <w:rsid w:val="00462E56"/>
    <w:rsid w:val="00467D6D"/>
    <w:rsid w:val="00472CAB"/>
    <w:rsid w:val="0047310C"/>
    <w:rsid w:val="00473114"/>
    <w:rsid w:val="0048796F"/>
    <w:rsid w:val="004928CD"/>
    <w:rsid w:val="00495782"/>
    <w:rsid w:val="00495C76"/>
    <w:rsid w:val="0049757A"/>
    <w:rsid w:val="004A004E"/>
    <w:rsid w:val="004A0123"/>
    <w:rsid w:val="004A028C"/>
    <w:rsid w:val="004A3996"/>
    <w:rsid w:val="004A50C0"/>
    <w:rsid w:val="004A7499"/>
    <w:rsid w:val="004A750D"/>
    <w:rsid w:val="004B017A"/>
    <w:rsid w:val="004B7DF7"/>
    <w:rsid w:val="004D05F0"/>
    <w:rsid w:val="004D3602"/>
    <w:rsid w:val="004D3662"/>
    <w:rsid w:val="004D6203"/>
    <w:rsid w:val="004E32CB"/>
    <w:rsid w:val="004F435F"/>
    <w:rsid w:val="004F479B"/>
    <w:rsid w:val="00501204"/>
    <w:rsid w:val="0050211C"/>
    <w:rsid w:val="00502657"/>
    <w:rsid w:val="00505470"/>
    <w:rsid w:val="00507151"/>
    <w:rsid w:val="00507745"/>
    <w:rsid w:val="00510B75"/>
    <w:rsid w:val="005154F3"/>
    <w:rsid w:val="00520E1B"/>
    <w:rsid w:val="0052169A"/>
    <w:rsid w:val="005231F3"/>
    <w:rsid w:val="00523C6E"/>
    <w:rsid w:val="005248E1"/>
    <w:rsid w:val="00524C06"/>
    <w:rsid w:val="00524CB6"/>
    <w:rsid w:val="005309EC"/>
    <w:rsid w:val="00530A61"/>
    <w:rsid w:val="005335F8"/>
    <w:rsid w:val="00534A05"/>
    <w:rsid w:val="005375EC"/>
    <w:rsid w:val="005408A9"/>
    <w:rsid w:val="00541E22"/>
    <w:rsid w:val="00544AC5"/>
    <w:rsid w:val="00546F66"/>
    <w:rsid w:val="00564A82"/>
    <w:rsid w:val="00572290"/>
    <w:rsid w:val="005737E3"/>
    <w:rsid w:val="00575DEF"/>
    <w:rsid w:val="00576507"/>
    <w:rsid w:val="00582088"/>
    <w:rsid w:val="00583968"/>
    <w:rsid w:val="00585F13"/>
    <w:rsid w:val="00590250"/>
    <w:rsid w:val="00590E46"/>
    <w:rsid w:val="00591C24"/>
    <w:rsid w:val="005933B4"/>
    <w:rsid w:val="0059341B"/>
    <w:rsid w:val="00593A8C"/>
    <w:rsid w:val="005944D4"/>
    <w:rsid w:val="005966EB"/>
    <w:rsid w:val="00597A8B"/>
    <w:rsid w:val="005A185D"/>
    <w:rsid w:val="005A1FD8"/>
    <w:rsid w:val="005B28BC"/>
    <w:rsid w:val="005B2E40"/>
    <w:rsid w:val="005B5762"/>
    <w:rsid w:val="005C457B"/>
    <w:rsid w:val="005D3A30"/>
    <w:rsid w:val="005D5AAB"/>
    <w:rsid w:val="005E1A03"/>
    <w:rsid w:val="005E3D90"/>
    <w:rsid w:val="005E7632"/>
    <w:rsid w:val="005F169F"/>
    <w:rsid w:val="005F3384"/>
    <w:rsid w:val="005F3C2F"/>
    <w:rsid w:val="005F58FD"/>
    <w:rsid w:val="005F5BB0"/>
    <w:rsid w:val="00601A3A"/>
    <w:rsid w:val="00605C98"/>
    <w:rsid w:val="00615225"/>
    <w:rsid w:val="006179D4"/>
    <w:rsid w:val="00633CBA"/>
    <w:rsid w:val="00636E4B"/>
    <w:rsid w:val="00637BFD"/>
    <w:rsid w:val="00644915"/>
    <w:rsid w:val="00644931"/>
    <w:rsid w:val="006571B6"/>
    <w:rsid w:val="00657C23"/>
    <w:rsid w:val="006812D5"/>
    <w:rsid w:val="00681DA3"/>
    <w:rsid w:val="0069439A"/>
    <w:rsid w:val="00695BEE"/>
    <w:rsid w:val="0069788A"/>
    <w:rsid w:val="00697919"/>
    <w:rsid w:val="006A0323"/>
    <w:rsid w:val="006A1BC0"/>
    <w:rsid w:val="006A49EB"/>
    <w:rsid w:val="006A7458"/>
    <w:rsid w:val="006B0E7D"/>
    <w:rsid w:val="006B5EC6"/>
    <w:rsid w:val="006C0BB3"/>
    <w:rsid w:val="006C4D29"/>
    <w:rsid w:val="006D0D06"/>
    <w:rsid w:val="006D14AD"/>
    <w:rsid w:val="006D2C12"/>
    <w:rsid w:val="006E0CDD"/>
    <w:rsid w:val="006E1D93"/>
    <w:rsid w:val="006E4C58"/>
    <w:rsid w:val="006F140D"/>
    <w:rsid w:val="006F1BDE"/>
    <w:rsid w:val="006F1EA5"/>
    <w:rsid w:val="006F433B"/>
    <w:rsid w:val="006F4B2F"/>
    <w:rsid w:val="006F4EA2"/>
    <w:rsid w:val="0070018B"/>
    <w:rsid w:val="00702018"/>
    <w:rsid w:val="00704010"/>
    <w:rsid w:val="00710105"/>
    <w:rsid w:val="007106FA"/>
    <w:rsid w:val="00714342"/>
    <w:rsid w:val="00714EB3"/>
    <w:rsid w:val="00715265"/>
    <w:rsid w:val="00716B9F"/>
    <w:rsid w:val="007272BD"/>
    <w:rsid w:val="007273F4"/>
    <w:rsid w:val="007451AD"/>
    <w:rsid w:val="00746ED1"/>
    <w:rsid w:val="007547D2"/>
    <w:rsid w:val="00755912"/>
    <w:rsid w:val="00757646"/>
    <w:rsid w:val="0076564A"/>
    <w:rsid w:val="00766E90"/>
    <w:rsid w:val="00772508"/>
    <w:rsid w:val="00785BA8"/>
    <w:rsid w:val="00787E85"/>
    <w:rsid w:val="007919D7"/>
    <w:rsid w:val="007960C6"/>
    <w:rsid w:val="007963EA"/>
    <w:rsid w:val="007A1181"/>
    <w:rsid w:val="007A1738"/>
    <w:rsid w:val="007A2D65"/>
    <w:rsid w:val="007B1619"/>
    <w:rsid w:val="007B4D7A"/>
    <w:rsid w:val="007B7D26"/>
    <w:rsid w:val="007C20FD"/>
    <w:rsid w:val="007C418F"/>
    <w:rsid w:val="007C77BE"/>
    <w:rsid w:val="007E3210"/>
    <w:rsid w:val="007E5E11"/>
    <w:rsid w:val="00801DBF"/>
    <w:rsid w:val="00801E52"/>
    <w:rsid w:val="00801EBC"/>
    <w:rsid w:val="00803003"/>
    <w:rsid w:val="00804062"/>
    <w:rsid w:val="008117F1"/>
    <w:rsid w:val="00813936"/>
    <w:rsid w:val="008218F0"/>
    <w:rsid w:val="00821FE3"/>
    <w:rsid w:val="00823232"/>
    <w:rsid w:val="00824A4B"/>
    <w:rsid w:val="00827F47"/>
    <w:rsid w:val="00830C94"/>
    <w:rsid w:val="00832171"/>
    <w:rsid w:val="00833AAA"/>
    <w:rsid w:val="00834DAE"/>
    <w:rsid w:val="00835306"/>
    <w:rsid w:val="00840008"/>
    <w:rsid w:val="0084032C"/>
    <w:rsid w:val="00840A71"/>
    <w:rsid w:val="0084206D"/>
    <w:rsid w:val="008436BF"/>
    <w:rsid w:val="00843A79"/>
    <w:rsid w:val="00844521"/>
    <w:rsid w:val="00844622"/>
    <w:rsid w:val="008461F8"/>
    <w:rsid w:val="00847231"/>
    <w:rsid w:val="00852718"/>
    <w:rsid w:val="00855B43"/>
    <w:rsid w:val="0086334B"/>
    <w:rsid w:val="008635E5"/>
    <w:rsid w:val="0086775D"/>
    <w:rsid w:val="0087206B"/>
    <w:rsid w:val="008727A0"/>
    <w:rsid w:val="00873500"/>
    <w:rsid w:val="00875D01"/>
    <w:rsid w:val="00880BE4"/>
    <w:rsid w:val="00882A45"/>
    <w:rsid w:val="00886744"/>
    <w:rsid w:val="008972F2"/>
    <w:rsid w:val="00897DC2"/>
    <w:rsid w:val="008A1263"/>
    <w:rsid w:val="008A5222"/>
    <w:rsid w:val="008A6887"/>
    <w:rsid w:val="008A6F1A"/>
    <w:rsid w:val="008B17F4"/>
    <w:rsid w:val="008B3A87"/>
    <w:rsid w:val="008B4462"/>
    <w:rsid w:val="008C02A4"/>
    <w:rsid w:val="008C03A3"/>
    <w:rsid w:val="008C1BD7"/>
    <w:rsid w:val="008D4354"/>
    <w:rsid w:val="008D723E"/>
    <w:rsid w:val="008D7B2C"/>
    <w:rsid w:val="008E20D0"/>
    <w:rsid w:val="008E54C5"/>
    <w:rsid w:val="008E5CC5"/>
    <w:rsid w:val="008E73D5"/>
    <w:rsid w:val="008F1F82"/>
    <w:rsid w:val="008F5032"/>
    <w:rsid w:val="008F56E2"/>
    <w:rsid w:val="008F617F"/>
    <w:rsid w:val="008F6EBE"/>
    <w:rsid w:val="008F778C"/>
    <w:rsid w:val="009043B1"/>
    <w:rsid w:val="009132F0"/>
    <w:rsid w:val="00914733"/>
    <w:rsid w:val="009154C5"/>
    <w:rsid w:val="009167E9"/>
    <w:rsid w:val="0092501A"/>
    <w:rsid w:val="00925685"/>
    <w:rsid w:val="00926C2A"/>
    <w:rsid w:val="0092790D"/>
    <w:rsid w:val="00932A3B"/>
    <w:rsid w:val="0096093F"/>
    <w:rsid w:val="00964573"/>
    <w:rsid w:val="0096697A"/>
    <w:rsid w:val="009714DC"/>
    <w:rsid w:val="00973F91"/>
    <w:rsid w:val="00977502"/>
    <w:rsid w:val="0098068D"/>
    <w:rsid w:val="009808E1"/>
    <w:rsid w:val="00980B3C"/>
    <w:rsid w:val="00986B39"/>
    <w:rsid w:val="0098781D"/>
    <w:rsid w:val="00997A76"/>
    <w:rsid w:val="009A2E01"/>
    <w:rsid w:val="009A42AE"/>
    <w:rsid w:val="009A70CD"/>
    <w:rsid w:val="009B2B0D"/>
    <w:rsid w:val="009B75DE"/>
    <w:rsid w:val="009C01CB"/>
    <w:rsid w:val="009E1D75"/>
    <w:rsid w:val="009E4A80"/>
    <w:rsid w:val="009E5CA0"/>
    <w:rsid w:val="009F1B66"/>
    <w:rsid w:val="009F6CE2"/>
    <w:rsid w:val="009F74F7"/>
    <w:rsid w:val="00A002A5"/>
    <w:rsid w:val="00A01123"/>
    <w:rsid w:val="00A03C79"/>
    <w:rsid w:val="00A048E3"/>
    <w:rsid w:val="00A053EC"/>
    <w:rsid w:val="00A11FC1"/>
    <w:rsid w:val="00A138BD"/>
    <w:rsid w:val="00A2008C"/>
    <w:rsid w:val="00A207D6"/>
    <w:rsid w:val="00A2116F"/>
    <w:rsid w:val="00A2258E"/>
    <w:rsid w:val="00A347E0"/>
    <w:rsid w:val="00A364B2"/>
    <w:rsid w:val="00A36B0B"/>
    <w:rsid w:val="00A372D7"/>
    <w:rsid w:val="00A422FB"/>
    <w:rsid w:val="00A4289D"/>
    <w:rsid w:val="00A43240"/>
    <w:rsid w:val="00A43D61"/>
    <w:rsid w:val="00A4671E"/>
    <w:rsid w:val="00A54220"/>
    <w:rsid w:val="00A57632"/>
    <w:rsid w:val="00A648B7"/>
    <w:rsid w:val="00A66FDD"/>
    <w:rsid w:val="00A73094"/>
    <w:rsid w:val="00A73959"/>
    <w:rsid w:val="00A751EF"/>
    <w:rsid w:val="00A832F2"/>
    <w:rsid w:val="00A90657"/>
    <w:rsid w:val="00A9169D"/>
    <w:rsid w:val="00A9257D"/>
    <w:rsid w:val="00A97AEA"/>
    <w:rsid w:val="00AA295C"/>
    <w:rsid w:val="00AA5494"/>
    <w:rsid w:val="00AA656B"/>
    <w:rsid w:val="00AA68EA"/>
    <w:rsid w:val="00AC7690"/>
    <w:rsid w:val="00AD2B08"/>
    <w:rsid w:val="00AD605A"/>
    <w:rsid w:val="00AE08DB"/>
    <w:rsid w:val="00AE19C9"/>
    <w:rsid w:val="00AE1CAD"/>
    <w:rsid w:val="00AE3B3E"/>
    <w:rsid w:val="00AE4AE1"/>
    <w:rsid w:val="00AE5B36"/>
    <w:rsid w:val="00AE5CE2"/>
    <w:rsid w:val="00AF3B59"/>
    <w:rsid w:val="00AF4A4E"/>
    <w:rsid w:val="00AF64CA"/>
    <w:rsid w:val="00AF73BA"/>
    <w:rsid w:val="00AF7677"/>
    <w:rsid w:val="00B0584E"/>
    <w:rsid w:val="00B225C4"/>
    <w:rsid w:val="00B2506E"/>
    <w:rsid w:val="00B31435"/>
    <w:rsid w:val="00B353B1"/>
    <w:rsid w:val="00B368ED"/>
    <w:rsid w:val="00B3714F"/>
    <w:rsid w:val="00B428E9"/>
    <w:rsid w:val="00B44853"/>
    <w:rsid w:val="00B50CCC"/>
    <w:rsid w:val="00B5226E"/>
    <w:rsid w:val="00B65770"/>
    <w:rsid w:val="00B70BF5"/>
    <w:rsid w:val="00B74ACE"/>
    <w:rsid w:val="00B77E4B"/>
    <w:rsid w:val="00B829D1"/>
    <w:rsid w:val="00B9170D"/>
    <w:rsid w:val="00B92BA3"/>
    <w:rsid w:val="00B935B2"/>
    <w:rsid w:val="00BA29AD"/>
    <w:rsid w:val="00BA2E70"/>
    <w:rsid w:val="00BA4D31"/>
    <w:rsid w:val="00BA4E21"/>
    <w:rsid w:val="00BA6071"/>
    <w:rsid w:val="00BA7C2C"/>
    <w:rsid w:val="00BB03F7"/>
    <w:rsid w:val="00BB1373"/>
    <w:rsid w:val="00BB4494"/>
    <w:rsid w:val="00BB4DB8"/>
    <w:rsid w:val="00BC201A"/>
    <w:rsid w:val="00BC2EB5"/>
    <w:rsid w:val="00BC3C9C"/>
    <w:rsid w:val="00BC3E79"/>
    <w:rsid w:val="00BC629F"/>
    <w:rsid w:val="00BD2CD3"/>
    <w:rsid w:val="00BE3149"/>
    <w:rsid w:val="00BE4124"/>
    <w:rsid w:val="00BE4869"/>
    <w:rsid w:val="00BF0C5B"/>
    <w:rsid w:val="00C00005"/>
    <w:rsid w:val="00C0369C"/>
    <w:rsid w:val="00C05265"/>
    <w:rsid w:val="00C06704"/>
    <w:rsid w:val="00C12484"/>
    <w:rsid w:val="00C12BB7"/>
    <w:rsid w:val="00C1432F"/>
    <w:rsid w:val="00C16984"/>
    <w:rsid w:val="00C220F7"/>
    <w:rsid w:val="00C2371C"/>
    <w:rsid w:val="00C24861"/>
    <w:rsid w:val="00C25433"/>
    <w:rsid w:val="00C310E5"/>
    <w:rsid w:val="00C32A80"/>
    <w:rsid w:val="00C3326C"/>
    <w:rsid w:val="00C50DBB"/>
    <w:rsid w:val="00C5163B"/>
    <w:rsid w:val="00C531F3"/>
    <w:rsid w:val="00C6221E"/>
    <w:rsid w:val="00C66BD4"/>
    <w:rsid w:val="00C675E0"/>
    <w:rsid w:val="00C731F7"/>
    <w:rsid w:val="00C76475"/>
    <w:rsid w:val="00C7743C"/>
    <w:rsid w:val="00C82BA7"/>
    <w:rsid w:val="00C83CA2"/>
    <w:rsid w:val="00C86A22"/>
    <w:rsid w:val="00C95FE0"/>
    <w:rsid w:val="00CA382F"/>
    <w:rsid w:val="00CA5EE5"/>
    <w:rsid w:val="00CB0128"/>
    <w:rsid w:val="00CC1644"/>
    <w:rsid w:val="00CC18A3"/>
    <w:rsid w:val="00CD1156"/>
    <w:rsid w:val="00CE58BC"/>
    <w:rsid w:val="00CE6B3F"/>
    <w:rsid w:val="00CE79E2"/>
    <w:rsid w:val="00CF0E5E"/>
    <w:rsid w:val="00CF32B5"/>
    <w:rsid w:val="00CF377D"/>
    <w:rsid w:val="00CF5C17"/>
    <w:rsid w:val="00CF70DA"/>
    <w:rsid w:val="00CF7A4D"/>
    <w:rsid w:val="00D016BD"/>
    <w:rsid w:val="00D05616"/>
    <w:rsid w:val="00D11F2C"/>
    <w:rsid w:val="00D147E4"/>
    <w:rsid w:val="00D15084"/>
    <w:rsid w:val="00D16A06"/>
    <w:rsid w:val="00D22458"/>
    <w:rsid w:val="00D23B9F"/>
    <w:rsid w:val="00D34C24"/>
    <w:rsid w:val="00D41CD4"/>
    <w:rsid w:val="00D43F36"/>
    <w:rsid w:val="00D5015D"/>
    <w:rsid w:val="00D5248A"/>
    <w:rsid w:val="00D57628"/>
    <w:rsid w:val="00D64919"/>
    <w:rsid w:val="00D64ED5"/>
    <w:rsid w:val="00D655FE"/>
    <w:rsid w:val="00D7094F"/>
    <w:rsid w:val="00D72964"/>
    <w:rsid w:val="00D74CC8"/>
    <w:rsid w:val="00D80356"/>
    <w:rsid w:val="00D82437"/>
    <w:rsid w:val="00D8510B"/>
    <w:rsid w:val="00D86B6A"/>
    <w:rsid w:val="00D925CC"/>
    <w:rsid w:val="00D95480"/>
    <w:rsid w:val="00D95BBF"/>
    <w:rsid w:val="00D96E02"/>
    <w:rsid w:val="00D96E43"/>
    <w:rsid w:val="00DB54C0"/>
    <w:rsid w:val="00DB6685"/>
    <w:rsid w:val="00DC09F5"/>
    <w:rsid w:val="00DC30B3"/>
    <w:rsid w:val="00DC6083"/>
    <w:rsid w:val="00DC6FFA"/>
    <w:rsid w:val="00DD0141"/>
    <w:rsid w:val="00DD440E"/>
    <w:rsid w:val="00DD55E1"/>
    <w:rsid w:val="00DD65E6"/>
    <w:rsid w:val="00DE12CB"/>
    <w:rsid w:val="00DE7FE8"/>
    <w:rsid w:val="00E0029F"/>
    <w:rsid w:val="00E01176"/>
    <w:rsid w:val="00E15984"/>
    <w:rsid w:val="00E23604"/>
    <w:rsid w:val="00E23A59"/>
    <w:rsid w:val="00E27B56"/>
    <w:rsid w:val="00E31149"/>
    <w:rsid w:val="00E327F6"/>
    <w:rsid w:val="00E32813"/>
    <w:rsid w:val="00E33770"/>
    <w:rsid w:val="00E3513B"/>
    <w:rsid w:val="00E42BA2"/>
    <w:rsid w:val="00E432A8"/>
    <w:rsid w:val="00E536CE"/>
    <w:rsid w:val="00E544B6"/>
    <w:rsid w:val="00E557B1"/>
    <w:rsid w:val="00E55C54"/>
    <w:rsid w:val="00E600BF"/>
    <w:rsid w:val="00E61873"/>
    <w:rsid w:val="00E63098"/>
    <w:rsid w:val="00E67FDB"/>
    <w:rsid w:val="00E75D8D"/>
    <w:rsid w:val="00E8518D"/>
    <w:rsid w:val="00E863F2"/>
    <w:rsid w:val="00E90443"/>
    <w:rsid w:val="00E90FE9"/>
    <w:rsid w:val="00E92AB8"/>
    <w:rsid w:val="00E9327D"/>
    <w:rsid w:val="00E9573B"/>
    <w:rsid w:val="00E963A4"/>
    <w:rsid w:val="00EA05A1"/>
    <w:rsid w:val="00EA30C1"/>
    <w:rsid w:val="00EA3131"/>
    <w:rsid w:val="00EA39C1"/>
    <w:rsid w:val="00EA3F65"/>
    <w:rsid w:val="00EA6F42"/>
    <w:rsid w:val="00EB5F09"/>
    <w:rsid w:val="00EC0BF9"/>
    <w:rsid w:val="00EC5294"/>
    <w:rsid w:val="00EC6600"/>
    <w:rsid w:val="00ED0713"/>
    <w:rsid w:val="00ED0C6B"/>
    <w:rsid w:val="00ED36FF"/>
    <w:rsid w:val="00ED7BEA"/>
    <w:rsid w:val="00EE4876"/>
    <w:rsid w:val="00EE57B6"/>
    <w:rsid w:val="00EE63A3"/>
    <w:rsid w:val="00EE7B9D"/>
    <w:rsid w:val="00EF4BC9"/>
    <w:rsid w:val="00F054A1"/>
    <w:rsid w:val="00F12241"/>
    <w:rsid w:val="00F15D88"/>
    <w:rsid w:val="00F15F2D"/>
    <w:rsid w:val="00F167C6"/>
    <w:rsid w:val="00F201D5"/>
    <w:rsid w:val="00F204A3"/>
    <w:rsid w:val="00F209A3"/>
    <w:rsid w:val="00F21305"/>
    <w:rsid w:val="00F22F46"/>
    <w:rsid w:val="00F259AB"/>
    <w:rsid w:val="00F2617E"/>
    <w:rsid w:val="00F32692"/>
    <w:rsid w:val="00F41169"/>
    <w:rsid w:val="00F41594"/>
    <w:rsid w:val="00F51295"/>
    <w:rsid w:val="00F57898"/>
    <w:rsid w:val="00F601F5"/>
    <w:rsid w:val="00F609B9"/>
    <w:rsid w:val="00F648EC"/>
    <w:rsid w:val="00F66707"/>
    <w:rsid w:val="00F66A32"/>
    <w:rsid w:val="00F70220"/>
    <w:rsid w:val="00F73D33"/>
    <w:rsid w:val="00F758C9"/>
    <w:rsid w:val="00F76E58"/>
    <w:rsid w:val="00F86CC6"/>
    <w:rsid w:val="00F90585"/>
    <w:rsid w:val="00F911CB"/>
    <w:rsid w:val="00F93921"/>
    <w:rsid w:val="00F945AC"/>
    <w:rsid w:val="00F9499D"/>
    <w:rsid w:val="00F966E9"/>
    <w:rsid w:val="00F96F12"/>
    <w:rsid w:val="00FA13E6"/>
    <w:rsid w:val="00FA244A"/>
    <w:rsid w:val="00FA3ACF"/>
    <w:rsid w:val="00FA3B44"/>
    <w:rsid w:val="00FA3D63"/>
    <w:rsid w:val="00FB29E0"/>
    <w:rsid w:val="00FB3C0E"/>
    <w:rsid w:val="00FB4CA0"/>
    <w:rsid w:val="00FC00AF"/>
    <w:rsid w:val="00FC09FD"/>
    <w:rsid w:val="00FC31E1"/>
    <w:rsid w:val="00FD4EB0"/>
    <w:rsid w:val="00FD5FDB"/>
    <w:rsid w:val="00FD7948"/>
    <w:rsid w:val="00FD7F3D"/>
    <w:rsid w:val="00FE040C"/>
    <w:rsid w:val="00FF183A"/>
    <w:rsid w:val="00FF3700"/>
    <w:rsid w:val="00FF5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EA53A"/>
  <w15:chartTrackingRefBased/>
  <w15:docId w15:val="{79EDE467-55E7-4960-A2F7-C2113939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500"/>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5F8"/>
    <w:pPr>
      <w:spacing w:after="160" w:line="259" w:lineRule="auto"/>
      <w:ind w:left="720"/>
      <w:contextualSpacing/>
    </w:pPr>
    <w:rPr>
      <w:rFonts w:asciiTheme="minorHAnsi" w:hAnsiTheme="minorHAnsi" w:cstheme="minorBidi"/>
      <w:sz w:val="22"/>
      <w:szCs w:val="22"/>
      <w:lang w:val="es-MX" w:eastAsia="en-US"/>
    </w:rPr>
  </w:style>
  <w:style w:type="paragraph" w:styleId="Encabezado">
    <w:name w:val="header"/>
    <w:basedOn w:val="Normal"/>
    <w:link w:val="EncabezadoCar"/>
    <w:uiPriority w:val="99"/>
    <w:unhideWhenUsed/>
    <w:rsid w:val="0022191C"/>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22191C"/>
  </w:style>
  <w:style w:type="paragraph" w:styleId="Piedepgina">
    <w:name w:val="footer"/>
    <w:basedOn w:val="Normal"/>
    <w:link w:val="PiedepginaCar"/>
    <w:uiPriority w:val="99"/>
    <w:unhideWhenUsed/>
    <w:rsid w:val="0022191C"/>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22191C"/>
  </w:style>
  <w:style w:type="table" w:styleId="Tablaconcuadrcula">
    <w:name w:val="Table Grid"/>
    <w:basedOn w:val="Tablanormal"/>
    <w:uiPriority w:val="39"/>
    <w:rsid w:val="0019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714">
      <w:bodyDiv w:val="1"/>
      <w:marLeft w:val="0"/>
      <w:marRight w:val="0"/>
      <w:marTop w:val="0"/>
      <w:marBottom w:val="0"/>
      <w:divBdr>
        <w:top w:val="none" w:sz="0" w:space="0" w:color="auto"/>
        <w:left w:val="none" w:sz="0" w:space="0" w:color="auto"/>
        <w:bottom w:val="none" w:sz="0" w:space="0" w:color="auto"/>
        <w:right w:val="none" w:sz="0" w:space="0" w:color="auto"/>
      </w:divBdr>
    </w:div>
    <w:div w:id="94401347">
      <w:bodyDiv w:val="1"/>
      <w:marLeft w:val="0"/>
      <w:marRight w:val="0"/>
      <w:marTop w:val="0"/>
      <w:marBottom w:val="0"/>
      <w:divBdr>
        <w:top w:val="none" w:sz="0" w:space="0" w:color="auto"/>
        <w:left w:val="none" w:sz="0" w:space="0" w:color="auto"/>
        <w:bottom w:val="none" w:sz="0" w:space="0" w:color="auto"/>
        <w:right w:val="none" w:sz="0" w:space="0" w:color="auto"/>
      </w:divBdr>
    </w:div>
    <w:div w:id="203175393">
      <w:bodyDiv w:val="1"/>
      <w:marLeft w:val="0"/>
      <w:marRight w:val="0"/>
      <w:marTop w:val="0"/>
      <w:marBottom w:val="0"/>
      <w:divBdr>
        <w:top w:val="none" w:sz="0" w:space="0" w:color="auto"/>
        <w:left w:val="none" w:sz="0" w:space="0" w:color="auto"/>
        <w:bottom w:val="none" w:sz="0" w:space="0" w:color="auto"/>
        <w:right w:val="none" w:sz="0" w:space="0" w:color="auto"/>
      </w:divBdr>
    </w:div>
    <w:div w:id="213464223">
      <w:bodyDiv w:val="1"/>
      <w:marLeft w:val="0"/>
      <w:marRight w:val="0"/>
      <w:marTop w:val="0"/>
      <w:marBottom w:val="0"/>
      <w:divBdr>
        <w:top w:val="none" w:sz="0" w:space="0" w:color="auto"/>
        <w:left w:val="none" w:sz="0" w:space="0" w:color="auto"/>
        <w:bottom w:val="none" w:sz="0" w:space="0" w:color="auto"/>
        <w:right w:val="none" w:sz="0" w:space="0" w:color="auto"/>
      </w:divBdr>
    </w:div>
    <w:div w:id="466434427">
      <w:bodyDiv w:val="1"/>
      <w:marLeft w:val="0"/>
      <w:marRight w:val="0"/>
      <w:marTop w:val="0"/>
      <w:marBottom w:val="0"/>
      <w:divBdr>
        <w:top w:val="none" w:sz="0" w:space="0" w:color="auto"/>
        <w:left w:val="none" w:sz="0" w:space="0" w:color="auto"/>
        <w:bottom w:val="none" w:sz="0" w:space="0" w:color="auto"/>
        <w:right w:val="none" w:sz="0" w:space="0" w:color="auto"/>
      </w:divBdr>
    </w:div>
    <w:div w:id="971642204">
      <w:bodyDiv w:val="1"/>
      <w:marLeft w:val="0"/>
      <w:marRight w:val="0"/>
      <w:marTop w:val="0"/>
      <w:marBottom w:val="0"/>
      <w:divBdr>
        <w:top w:val="none" w:sz="0" w:space="0" w:color="auto"/>
        <w:left w:val="none" w:sz="0" w:space="0" w:color="auto"/>
        <w:bottom w:val="none" w:sz="0" w:space="0" w:color="auto"/>
        <w:right w:val="none" w:sz="0" w:space="0" w:color="auto"/>
      </w:divBdr>
    </w:div>
    <w:div w:id="1106463659">
      <w:bodyDiv w:val="1"/>
      <w:marLeft w:val="0"/>
      <w:marRight w:val="0"/>
      <w:marTop w:val="0"/>
      <w:marBottom w:val="0"/>
      <w:divBdr>
        <w:top w:val="none" w:sz="0" w:space="0" w:color="auto"/>
        <w:left w:val="none" w:sz="0" w:space="0" w:color="auto"/>
        <w:bottom w:val="none" w:sz="0" w:space="0" w:color="auto"/>
        <w:right w:val="none" w:sz="0" w:space="0" w:color="auto"/>
      </w:divBdr>
    </w:div>
    <w:div w:id="1459569911">
      <w:bodyDiv w:val="1"/>
      <w:marLeft w:val="0"/>
      <w:marRight w:val="0"/>
      <w:marTop w:val="0"/>
      <w:marBottom w:val="0"/>
      <w:divBdr>
        <w:top w:val="none" w:sz="0" w:space="0" w:color="auto"/>
        <w:left w:val="none" w:sz="0" w:space="0" w:color="auto"/>
        <w:bottom w:val="none" w:sz="0" w:space="0" w:color="auto"/>
        <w:right w:val="none" w:sz="0" w:space="0" w:color="auto"/>
      </w:divBdr>
    </w:div>
    <w:div w:id="18968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Mildred Manzanilla</cp:lastModifiedBy>
  <cp:revision>2</cp:revision>
  <dcterms:created xsi:type="dcterms:W3CDTF">2021-12-07T15:23:00Z</dcterms:created>
  <dcterms:modified xsi:type="dcterms:W3CDTF">2021-12-07T15:23:00Z</dcterms:modified>
</cp:coreProperties>
</file>